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2317" w14:textId="77777777" w:rsidR="00756E77" w:rsidRPr="00495207" w:rsidRDefault="00756E77" w:rsidP="00756E77">
      <w:pPr>
        <w:pStyle w:val="Default"/>
        <w:jc w:val="both"/>
        <w:rPr>
          <w:color w:val="auto"/>
          <w:sz w:val="22"/>
          <w:szCs w:val="22"/>
          <w:lang w:val="ro-RO"/>
        </w:rPr>
      </w:pPr>
    </w:p>
    <w:p w14:paraId="3B723885" w14:textId="77777777" w:rsidR="00756E77" w:rsidRPr="00EE517F" w:rsidRDefault="00756E77" w:rsidP="00756E77">
      <w:pPr>
        <w:pStyle w:val="Default"/>
        <w:jc w:val="both"/>
        <w:rPr>
          <w:color w:val="auto"/>
          <w:sz w:val="22"/>
          <w:szCs w:val="22"/>
        </w:rPr>
      </w:pPr>
    </w:p>
    <w:p w14:paraId="27EF15BE" w14:textId="77777777" w:rsidR="00756E77" w:rsidRPr="00A4548D" w:rsidRDefault="00756E77" w:rsidP="00756E77">
      <w:pPr>
        <w:pStyle w:val="Default"/>
        <w:jc w:val="center"/>
        <w:rPr>
          <w:b/>
          <w:bCs/>
          <w:color w:val="auto"/>
          <w:sz w:val="22"/>
          <w:szCs w:val="22"/>
        </w:rPr>
      </w:pPr>
      <w:r w:rsidRPr="00A4548D">
        <w:rPr>
          <w:b/>
          <w:bCs/>
          <w:color w:val="auto"/>
          <w:sz w:val="22"/>
          <w:szCs w:val="22"/>
        </w:rPr>
        <w:t>BULETIN DE VOT PRIN CORESPONDENȚĂ</w:t>
      </w:r>
    </w:p>
    <w:p w14:paraId="1A21E22F" w14:textId="77777777" w:rsidR="00756E77" w:rsidRPr="00A4548D" w:rsidRDefault="00756E77" w:rsidP="00756E77">
      <w:pPr>
        <w:pStyle w:val="Default"/>
        <w:jc w:val="center"/>
        <w:rPr>
          <w:b/>
          <w:bCs/>
          <w:color w:val="auto"/>
          <w:sz w:val="22"/>
          <w:szCs w:val="22"/>
        </w:rPr>
      </w:pPr>
    </w:p>
    <w:p w14:paraId="20EED57B" w14:textId="3466F7F4" w:rsidR="00756E77" w:rsidRPr="00A4548D" w:rsidRDefault="00756E77" w:rsidP="00756E77">
      <w:pPr>
        <w:pStyle w:val="Default"/>
        <w:jc w:val="center"/>
        <w:rPr>
          <w:b/>
          <w:bCs/>
          <w:color w:val="auto"/>
          <w:sz w:val="22"/>
          <w:szCs w:val="22"/>
        </w:rPr>
      </w:pPr>
      <w:r w:rsidRPr="00A4548D">
        <w:rPr>
          <w:b/>
          <w:bCs/>
          <w:color w:val="auto"/>
          <w:sz w:val="22"/>
          <w:szCs w:val="22"/>
        </w:rPr>
        <w:t xml:space="preserve">PENTRU ADUNAREA GENERALA </w:t>
      </w:r>
      <w:r w:rsidR="006E6DF9">
        <w:rPr>
          <w:b/>
          <w:bCs/>
          <w:color w:val="auto"/>
          <w:sz w:val="22"/>
          <w:szCs w:val="22"/>
        </w:rPr>
        <w:t>EXTR</w:t>
      </w:r>
      <w:r w:rsidR="00FF5E52">
        <w:rPr>
          <w:b/>
          <w:bCs/>
          <w:color w:val="auto"/>
          <w:sz w:val="22"/>
          <w:szCs w:val="22"/>
        </w:rPr>
        <w:t>A</w:t>
      </w:r>
      <w:r w:rsidRPr="00A4548D">
        <w:rPr>
          <w:b/>
          <w:bCs/>
          <w:color w:val="auto"/>
          <w:sz w:val="22"/>
          <w:szCs w:val="22"/>
        </w:rPr>
        <w:t>ORDINARA A ACTIONARILOR CONNECTIONS CONSULT S.A.</w:t>
      </w:r>
    </w:p>
    <w:p w14:paraId="15220E9D" w14:textId="75E3C931" w:rsidR="00756E77" w:rsidRPr="00A4548D" w:rsidRDefault="00756E77" w:rsidP="00756E77">
      <w:pPr>
        <w:pStyle w:val="Default"/>
        <w:jc w:val="center"/>
        <w:rPr>
          <w:b/>
          <w:bCs/>
          <w:color w:val="auto"/>
          <w:sz w:val="22"/>
          <w:szCs w:val="22"/>
        </w:rPr>
      </w:pPr>
      <w:r w:rsidRPr="00A4548D">
        <w:rPr>
          <w:b/>
          <w:bCs/>
          <w:color w:val="auto"/>
          <w:sz w:val="22"/>
          <w:szCs w:val="22"/>
        </w:rPr>
        <w:t xml:space="preserve">DIN DATA DE </w:t>
      </w:r>
      <w:r w:rsidR="00FF5E52">
        <w:rPr>
          <w:b/>
          <w:bCs/>
          <w:color w:val="auto"/>
          <w:sz w:val="22"/>
          <w:szCs w:val="22"/>
        </w:rPr>
        <w:t>30</w:t>
      </w:r>
      <w:r w:rsidR="00F03539">
        <w:rPr>
          <w:b/>
          <w:bCs/>
          <w:color w:val="auto"/>
          <w:sz w:val="22"/>
          <w:szCs w:val="22"/>
        </w:rPr>
        <w:t>.04.2022</w:t>
      </w:r>
      <w:r w:rsidRPr="00A4548D">
        <w:rPr>
          <w:b/>
          <w:bCs/>
          <w:color w:val="auto"/>
          <w:sz w:val="22"/>
          <w:szCs w:val="22"/>
        </w:rPr>
        <w:t xml:space="preserve">, </w:t>
      </w:r>
      <w:proofErr w:type="spellStart"/>
      <w:r w:rsidRPr="00A4548D">
        <w:rPr>
          <w:b/>
          <w:bCs/>
          <w:color w:val="auto"/>
          <w:sz w:val="22"/>
          <w:szCs w:val="22"/>
        </w:rPr>
        <w:t>ora</w:t>
      </w:r>
      <w:proofErr w:type="spellEnd"/>
      <w:r w:rsidRPr="00A4548D">
        <w:rPr>
          <w:b/>
          <w:bCs/>
          <w:color w:val="auto"/>
          <w:sz w:val="22"/>
          <w:szCs w:val="22"/>
        </w:rPr>
        <w:t xml:space="preserve"> 1</w:t>
      </w:r>
      <w:r w:rsidR="006E6DF9">
        <w:rPr>
          <w:b/>
          <w:bCs/>
          <w:color w:val="auto"/>
          <w:sz w:val="22"/>
          <w:szCs w:val="22"/>
        </w:rPr>
        <w:t>2</w:t>
      </w:r>
      <w:r w:rsidRPr="00A4548D">
        <w:rPr>
          <w:b/>
          <w:bCs/>
          <w:color w:val="auto"/>
          <w:sz w:val="22"/>
          <w:szCs w:val="22"/>
        </w:rPr>
        <w:t>:00</w:t>
      </w:r>
    </w:p>
    <w:p w14:paraId="55574D1B" w14:textId="77777777" w:rsidR="00897115" w:rsidRPr="00A4548D" w:rsidRDefault="00897115" w:rsidP="00756E77">
      <w:pPr>
        <w:pStyle w:val="Default"/>
        <w:jc w:val="center"/>
        <w:rPr>
          <w:b/>
          <w:bCs/>
          <w:color w:val="auto"/>
          <w:sz w:val="22"/>
          <w:szCs w:val="22"/>
        </w:rPr>
      </w:pPr>
    </w:p>
    <w:p w14:paraId="75703130" w14:textId="77777777" w:rsidR="00897115" w:rsidRPr="00495207" w:rsidRDefault="00897115" w:rsidP="00897115">
      <w:pPr>
        <w:pStyle w:val="Default"/>
        <w:jc w:val="both"/>
        <w:rPr>
          <w:color w:val="auto"/>
          <w:sz w:val="22"/>
          <w:szCs w:val="22"/>
        </w:rPr>
      </w:pPr>
      <w:r w:rsidRPr="00495207">
        <w:rPr>
          <w:b/>
          <w:bCs/>
          <w:color w:val="auto"/>
          <w:sz w:val="22"/>
          <w:szCs w:val="22"/>
        </w:rPr>
        <w:t xml:space="preserve">Subsemnatul(a)/Subscrisa </w:t>
      </w:r>
      <w:r w:rsidRPr="00495207">
        <w:rPr>
          <w:color w:val="auto"/>
          <w:sz w:val="22"/>
          <w:szCs w:val="22"/>
        </w:rPr>
        <w:t xml:space="preserve">__________________________________________________________________________ </w:t>
      </w:r>
      <w:r w:rsidRPr="00495207">
        <w:rPr>
          <w:i/>
          <w:iCs/>
          <w:color w:val="auto"/>
          <w:sz w:val="22"/>
          <w:szCs w:val="22"/>
        </w:rPr>
        <w:t xml:space="preserve">(Numele, prenumele / Denumirea actionarului) </w:t>
      </w:r>
    </w:p>
    <w:p w14:paraId="6C1C045F" w14:textId="77777777" w:rsidR="00897115" w:rsidRPr="00495207" w:rsidRDefault="00897115" w:rsidP="00897115">
      <w:pPr>
        <w:pStyle w:val="Default"/>
        <w:jc w:val="both"/>
        <w:rPr>
          <w:color w:val="auto"/>
          <w:sz w:val="22"/>
          <w:szCs w:val="22"/>
        </w:rPr>
      </w:pPr>
    </w:p>
    <w:p w14:paraId="09E09166" w14:textId="77777777" w:rsidR="00897115" w:rsidRPr="00195108" w:rsidRDefault="00897115" w:rsidP="00897115">
      <w:pPr>
        <w:pStyle w:val="Default"/>
        <w:jc w:val="both"/>
        <w:rPr>
          <w:color w:val="auto"/>
          <w:sz w:val="22"/>
          <w:szCs w:val="22"/>
          <w:lang w:val="es-ES"/>
        </w:rPr>
      </w:pPr>
      <w:r w:rsidRPr="00195108">
        <w:rPr>
          <w:color w:val="auto"/>
          <w:sz w:val="22"/>
          <w:szCs w:val="22"/>
        </w:rPr>
        <w:t xml:space="preserve">cu </w:t>
      </w:r>
      <w:proofErr w:type="spellStart"/>
      <w:r w:rsidRPr="00195108">
        <w:rPr>
          <w:color w:val="auto"/>
          <w:sz w:val="22"/>
          <w:szCs w:val="22"/>
        </w:rPr>
        <w:t>domiciliul</w:t>
      </w:r>
      <w:proofErr w:type="spellEnd"/>
      <w:r w:rsidRPr="00195108">
        <w:rPr>
          <w:color w:val="auto"/>
          <w:sz w:val="22"/>
          <w:szCs w:val="22"/>
        </w:rPr>
        <w:t>/</w:t>
      </w:r>
      <w:proofErr w:type="spellStart"/>
      <w:r w:rsidRPr="00195108">
        <w:rPr>
          <w:color w:val="auto"/>
          <w:sz w:val="22"/>
          <w:szCs w:val="22"/>
        </w:rPr>
        <w:t>sediul</w:t>
      </w:r>
      <w:proofErr w:type="spellEnd"/>
      <w:r w:rsidRPr="00195108">
        <w:rPr>
          <w:color w:val="auto"/>
          <w:sz w:val="22"/>
          <w:szCs w:val="22"/>
        </w:rPr>
        <w:t xml:space="preserve"> in _______________________, str. </w:t>
      </w:r>
      <w:r w:rsidRPr="00195108">
        <w:rPr>
          <w:color w:val="auto"/>
          <w:sz w:val="22"/>
          <w:szCs w:val="22"/>
          <w:lang w:val="es-ES"/>
        </w:rPr>
        <w:t xml:space="preserve">__________________________, </w:t>
      </w:r>
      <w:proofErr w:type="spellStart"/>
      <w:r w:rsidRPr="00195108">
        <w:rPr>
          <w:color w:val="auto"/>
          <w:sz w:val="22"/>
          <w:szCs w:val="22"/>
          <w:lang w:val="es-ES"/>
        </w:rPr>
        <w:t>nr</w:t>
      </w:r>
      <w:proofErr w:type="spellEnd"/>
      <w:r w:rsidRPr="00195108">
        <w:rPr>
          <w:color w:val="auto"/>
          <w:sz w:val="22"/>
          <w:szCs w:val="22"/>
          <w:lang w:val="es-ES"/>
        </w:rPr>
        <w:t xml:space="preserve">. _____, </w:t>
      </w:r>
      <w:proofErr w:type="spellStart"/>
      <w:r w:rsidRPr="00195108">
        <w:rPr>
          <w:color w:val="auto"/>
          <w:sz w:val="22"/>
          <w:szCs w:val="22"/>
          <w:lang w:val="es-ES"/>
        </w:rPr>
        <w:t>bl</w:t>
      </w:r>
      <w:proofErr w:type="spellEnd"/>
      <w:r w:rsidRPr="00195108">
        <w:rPr>
          <w:color w:val="auto"/>
          <w:sz w:val="22"/>
          <w:szCs w:val="22"/>
          <w:lang w:val="es-ES"/>
        </w:rPr>
        <w:t>. ______, et. ____, ap. ____, sector/</w:t>
      </w:r>
      <w:proofErr w:type="spellStart"/>
      <w:r w:rsidRPr="00195108">
        <w:rPr>
          <w:color w:val="auto"/>
          <w:sz w:val="22"/>
          <w:szCs w:val="22"/>
          <w:lang w:val="es-ES"/>
        </w:rPr>
        <w:t>judet</w:t>
      </w:r>
      <w:proofErr w:type="spellEnd"/>
      <w:r w:rsidRPr="00195108">
        <w:rPr>
          <w:color w:val="auto"/>
          <w:sz w:val="22"/>
          <w:szCs w:val="22"/>
          <w:lang w:val="es-ES"/>
        </w:rPr>
        <w:t xml:space="preserve"> _______________________, tara ____________________, </w:t>
      </w:r>
      <w:proofErr w:type="spellStart"/>
      <w:r w:rsidRPr="00195108">
        <w:rPr>
          <w:color w:val="auto"/>
          <w:sz w:val="22"/>
          <w:szCs w:val="22"/>
          <w:lang w:val="es-ES"/>
        </w:rPr>
        <w:t>identificat</w:t>
      </w:r>
      <w:proofErr w:type="spellEnd"/>
      <w:r w:rsidRPr="00195108">
        <w:rPr>
          <w:color w:val="auto"/>
          <w:sz w:val="22"/>
          <w:szCs w:val="22"/>
          <w:lang w:val="es-ES"/>
        </w:rPr>
        <w:t xml:space="preserve"> </w:t>
      </w:r>
      <w:proofErr w:type="spellStart"/>
      <w:r w:rsidRPr="00195108">
        <w:rPr>
          <w:color w:val="auto"/>
          <w:sz w:val="22"/>
          <w:szCs w:val="22"/>
          <w:lang w:val="es-ES"/>
        </w:rPr>
        <w:t>cu</w:t>
      </w:r>
      <w:proofErr w:type="spellEnd"/>
      <w:r w:rsidRPr="00195108">
        <w:rPr>
          <w:color w:val="auto"/>
          <w:sz w:val="22"/>
          <w:szCs w:val="22"/>
          <w:lang w:val="es-ES"/>
        </w:rPr>
        <w:t xml:space="preserve"> CI/BI/</w:t>
      </w:r>
      <w:proofErr w:type="spellStart"/>
      <w:r w:rsidRPr="00195108">
        <w:rPr>
          <w:color w:val="auto"/>
          <w:sz w:val="22"/>
          <w:szCs w:val="22"/>
          <w:lang w:val="es-ES"/>
        </w:rPr>
        <w:t>Pasaport</w:t>
      </w:r>
      <w:proofErr w:type="spellEnd"/>
      <w:r w:rsidRPr="00195108">
        <w:rPr>
          <w:color w:val="auto"/>
          <w:sz w:val="22"/>
          <w:szCs w:val="22"/>
          <w:lang w:val="es-ES"/>
        </w:rPr>
        <w:t>/</w:t>
      </w:r>
      <w:proofErr w:type="spellStart"/>
      <w:r w:rsidRPr="00195108">
        <w:rPr>
          <w:color w:val="auto"/>
          <w:sz w:val="22"/>
          <w:szCs w:val="22"/>
          <w:lang w:val="es-ES"/>
        </w:rPr>
        <w:t>Legitimatie</w:t>
      </w:r>
      <w:proofErr w:type="spellEnd"/>
      <w:r w:rsidRPr="00195108">
        <w:rPr>
          <w:color w:val="auto"/>
          <w:sz w:val="22"/>
          <w:szCs w:val="22"/>
          <w:lang w:val="es-ES"/>
        </w:rPr>
        <w:t xml:space="preserve"> de sedere seria _____ </w:t>
      </w:r>
      <w:proofErr w:type="spellStart"/>
      <w:r w:rsidRPr="00195108">
        <w:rPr>
          <w:color w:val="auto"/>
          <w:sz w:val="22"/>
          <w:szCs w:val="22"/>
          <w:lang w:val="es-ES"/>
        </w:rPr>
        <w:t>nr</w:t>
      </w:r>
      <w:proofErr w:type="spellEnd"/>
      <w:r w:rsidRPr="00195108">
        <w:rPr>
          <w:color w:val="auto"/>
          <w:sz w:val="22"/>
          <w:szCs w:val="22"/>
          <w:lang w:val="es-ES"/>
        </w:rPr>
        <w:t xml:space="preserve">. ___________, CNP ______________________// </w:t>
      </w:r>
    </w:p>
    <w:p w14:paraId="0736A44A" w14:textId="77777777" w:rsidR="00897115" w:rsidRPr="00195108" w:rsidRDefault="00897115" w:rsidP="00897115">
      <w:pPr>
        <w:pStyle w:val="Default"/>
        <w:jc w:val="both"/>
        <w:rPr>
          <w:color w:val="auto"/>
          <w:sz w:val="22"/>
          <w:szCs w:val="22"/>
          <w:lang w:val="es-ES"/>
        </w:rPr>
      </w:pPr>
      <w:proofErr w:type="spellStart"/>
      <w:r w:rsidRPr="00195108">
        <w:rPr>
          <w:color w:val="auto"/>
          <w:sz w:val="22"/>
          <w:szCs w:val="22"/>
          <w:lang w:val="es-ES"/>
        </w:rPr>
        <w:t>inregistrata</w:t>
      </w:r>
      <w:proofErr w:type="spellEnd"/>
      <w:r w:rsidRPr="00195108">
        <w:rPr>
          <w:color w:val="auto"/>
          <w:sz w:val="22"/>
          <w:szCs w:val="22"/>
          <w:lang w:val="es-ES"/>
        </w:rPr>
        <w:t xml:space="preserve"> in </w:t>
      </w:r>
      <w:proofErr w:type="spellStart"/>
      <w:r w:rsidRPr="00195108">
        <w:rPr>
          <w:color w:val="auto"/>
          <w:sz w:val="22"/>
          <w:szCs w:val="22"/>
          <w:lang w:val="es-ES"/>
        </w:rPr>
        <w:t>Registrul</w:t>
      </w:r>
      <w:proofErr w:type="spellEnd"/>
      <w:r w:rsidRPr="00195108">
        <w:rPr>
          <w:color w:val="auto"/>
          <w:sz w:val="22"/>
          <w:szCs w:val="22"/>
          <w:lang w:val="es-ES"/>
        </w:rPr>
        <w:t xml:space="preserve"> </w:t>
      </w:r>
      <w:proofErr w:type="spellStart"/>
      <w:r w:rsidRPr="00195108">
        <w:rPr>
          <w:color w:val="auto"/>
          <w:sz w:val="22"/>
          <w:szCs w:val="22"/>
          <w:lang w:val="es-ES"/>
        </w:rPr>
        <w:t>Comertului</w:t>
      </w:r>
      <w:proofErr w:type="spellEnd"/>
      <w:r w:rsidRPr="00195108">
        <w:rPr>
          <w:color w:val="auto"/>
          <w:sz w:val="22"/>
          <w:szCs w:val="22"/>
          <w:lang w:val="es-ES"/>
        </w:rPr>
        <w:t xml:space="preserve"> ____________________ sub </w:t>
      </w:r>
      <w:proofErr w:type="spellStart"/>
      <w:r w:rsidRPr="00195108">
        <w:rPr>
          <w:color w:val="auto"/>
          <w:sz w:val="22"/>
          <w:szCs w:val="22"/>
          <w:lang w:val="es-ES"/>
        </w:rPr>
        <w:t>nr</w:t>
      </w:r>
      <w:proofErr w:type="spellEnd"/>
      <w:r w:rsidRPr="00195108">
        <w:rPr>
          <w:color w:val="auto"/>
          <w:sz w:val="22"/>
          <w:szCs w:val="22"/>
          <w:lang w:val="es-ES"/>
        </w:rPr>
        <w:t xml:space="preserve">. _________________, CUI ____________________, </w:t>
      </w:r>
    </w:p>
    <w:p w14:paraId="56496121" w14:textId="77777777" w:rsidR="00897115" w:rsidRDefault="00897115" w:rsidP="00897115">
      <w:pPr>
        <w:pStyle w:val="Default"/>
        <w:jc w:val="both"/>
        <w:rPr>
          <w:i/>
          <w:iCs/>
          <w:color w:val="auto"/>
          <w:sz w:val="22"/>
          <w:szCs w:val="22"/>
          <w:lang w:val="es-ES"/>
        </w:rPr>
      </w:pPr>
      <w:proofErr w:type="spellStart"/>
      <w:r w:rsidRPr="00195108">
        <w:rPr>
          <w:color w:val="auto"/>
          <w:sz w:val="22"/>
          <w:szCs w:val="22"/>
          <w:lang w:val="es-ES"/>
        </w:rPr>
        <w:t>prin</w:t>
      </w:r>
      <w:proofErr w:type="spellEnd"/>
      <w:r w:rsidRPr="00195108">
        <w:rPr>
          <w:color w:val="auto"/>
          <w:sz w:val="22"/>
          <w:szCs w:val="22"/>
          <w:lang w:val="es-ES"/>
        </w:rPr>
        <w:t xml:space="preserve"> </w:t>
      </w:r>
      <w:proofErr w:type="spellStart"/>
      <w:r w:rsidRPr="00195108">
        <w:rPr>
          <w:color w:val="auto"/>
          <w:sz w:val="22"/>
          <w:szCs w:val="22"/>
          <w:lang w:val="es-ES"/>
        </w:rPr>
        <w:t>reprezentantul</w:t>
      </w:r>
      <w:proofErr w:type="spellEnd"/>
      <w:r w:rsidRPr="00195108">
        <w:rPr>
          <w:color w:val="auto"/>
          <w:sz w:val="22"/>
          <w:szCs w:val="22"/>
          <w:lang w:val="es-ES"/>
        </w:rPr>
        <w:t xml:space="preserve"> legal/</w:t>
      </w:r>
      <w:proofErr w:type="spellStart"/>
      <w:r w:rsidRPr="00195108">
        <w:rPr>
          <w:color w:val="auto"/>
          <w:sz w:val="22"/>
          <w:szCs w:val="22"/>
          <w:lang w:val="es-ES"/>
        </w:rPr>
        <w:t>conventional</w:t>
      </w:r>
      <w:proofErr w:type="spellEnd"/>
      <w:r w:rsidRPr="00195108">
        <w:rPr>
          <w:color w:val="auto"/>
          <w:sz w:val="22"/>
          <w:szCs w:val="22"/>
          <w:lang w:val="es-ES"/>
        </w:rPr>
        <w:t xml:space="preserve"> _________________________________________________________________, </w:t>
      </w:r>
      <w:r w:rsidRPr="00195108">
        <w:rPr>
          <w:i/>
          <w:iCs/>
          <w:color w:val="auto"/>
          <w:sz w:val="22"/>
          <w:szCs w:val="22"/>
          <w:lang w:val="es-ES"/>
        </w:rPr>
        <w:t xml:space="preserve">(se va </w:t>
      </w:r>
      <w:proofErr w:type="spellStart"/>
      <w:r w:rsidRPr="00195108">
        <w:rPr>
          <w:i/>
          <w:iCs/>
          <w:color w:val="auto"/>
          <w:sz w:val="22"/>
          <w:szCs w:val="22"/>
          <w:lang w:val="es-ES"/>
        </w:rPr>
        <w:t>bara</w:t>
      </w:r>
      <w:proofErr w:type="spellEnd"/>
      <w:r w:rsidRPr="00195108">
        <w:rPr>
          <w:i/>
          <w:iCs/>
          <w:color w:val="auto"/>
          <w:sz w:val="22"/>
          <w:szCs w:val="22"/>
          <w:lang w:val="es-ES"/>
        </w:rPr>
        <w:t xml:space="preserve"> </w:t>
      </w:r>
      <w:proofErr w:type="spellStart"/>
      <w:r w:rsidRPr="00195108">
        <w:rPr>
          <w:i/>
          <w:iCs/>
          <w:color w:val="auto"/>
          <w:sz w:val="22"/>
          <w:szCs w:val="22"/>
          <w:lang w:val="es-ES"/>
        </w:rPr>
        <w:t>ceea</w:t>
      </w:r>
      <w:proofErr w:type="spellEnd"/>
      <w:r w:rsidRPr="00195108">
        <w:rPr>
          <w:i/>
          <w:iCs/>
          <w:color w:val="auto"/>
          <w:sz w:val="22"/>
          <w:szCs w:val="22"/>
          <w:lang w:val="es-ES"/>
        </w:rPr>
        <w:t xml:space="preserve"> ce </w:t>
      </w:r>
      <w:proofErr w:type="spellStart"/>
      <w:r w:rsidRPr="00195108">
        <w:rPr>
          <w:i/>
          <w:iCs/>
          <w:color w:val="auto"/>
          <w:sz w:val="22"/>
          <w:szCs w:val="22"/>
          <w:lang w:val="es-ES"/>
        </w:rPr>
        <w:t>nu</w:t>
      </w:r>
      <w:proofErr w:type="spellEnd"/>
      <w:r w:rsidRPr="00195108">
        <w:rPr>
          <w:i/>
          <w:iCs/>
          <w:color w:val="auto"/>
          <w:sz w:val="22"/>
          <w:szCs w:val="22"/>
          <w:lang w:val="es-ES"/>
        </w:rPr>
        <w:t xml:space="preserve"> </w:t>
      </w:r>
      <w:proofErr w:type="spellStart"/>
      <w:r w:rsidRPr="00195108">
        <w:rPr>
          <w:i/>
          <w:iCs/>
          <w:color w:val="auto"/>
          <w:sz w:val="22"/>
          <w:szCs w:val="22"/>
          <w:lang w:val="es-ES"/>
        </w:rPr>
        <w:t>corespunde</w:t>
      </w:r>
      <w:proofErr w:type="spellEnd"/>
      <w:r w:rsidRPr="00195108">
        <w:rPr>
          <w:i/>
          <w:iCs/>
          <w:color w:val="auto"/>
          <w:sz w:val="22"/>
          <w:szCs w:val="22"/>
          <w:lang w:val="es-ES"/>
        </w:rPr>
        <w:t xml:space="preserve">) </w:t>
      </w:r>
    </w:p>
    <w:p w14:paraId="58201C4F" w14:textId="77777777" w:rsidR="00897115" w:rsidRPr="00195108" w:rsidRDefault="00897115" w:rsidP="00897115">
      <w:pPr>
        <w:pStyle w:val="Default"/>
        <w:jc w:val="both"/>
        <w:rPr>
          <w:color w:val="auto"/>
          <w:sz w:val="22"/>
          <w:szCs w:val="22"/>
          <w:lang w:val="es-ES"/>
        </w:rPr>
      </w:pPr>
    </w:p>
    <w:p w14:paraId="62EADD10" w14:textId="77777777" w:rsidR="00897115" w:rsidRDefault="00897115" w:rsidP="00897115">
      <w:pPr>
        <w:pStyle w:val="Default"/>
        <w:jc w:val="both"/>
        <w:rPr>
          <w:color w:val="auto"/>
          <w:sz w:val="22"/>
          <w:szCs w:val="22"/>
          <w:lang w:val="es-ES"/>
        </w:rPr>
      </w:pPr>
      <w:proofErr w:type="spellStart"/>
      <w:r w:rsidRPr="00195108">
        <w:rPr>
          <w:color w:val="auto"/>
          <w:sz w:val="22"/>
          <w:szCs w:val="22"/>
          <w:lang w:val="es-ES"/>
        </w:rPr>
        <w:t>detinator</w:t>
      </w:r>
      <w:proofErr w:type="spellEnd"/>
      <w:r w:rsidRPr="00195108">
        <w:rPr>
          <w:color w:val="auto"/>
          <w:sz w:val="22"/>
          <w:szCs w:val="22"/>
          <w:lang w:val="es-ES"/>
        </w:rPr>
        <w:t xml:space="preserve">(are) al </w:t>
      </w:r>
      <w:proofErr w:type="spellStart"/>
      <w:r w:rsidRPr="00195108">
        <w:rPr>
          <w:color w:val="auto"/>
          <w:sz w:val="22"/>
          <w:szCs w:val="22"/>
          <w:lang w:val="es-ES"/>
        </w:rPr>
        <w:t>unui</w:t>
      </w:r>
      <w:proofErr w:type="spellEnd"/>
      <w:r w:rsidRPr="00195108">
        <w:rPr>
          <w:color w:val="auto"/>
          <w:sz w:val="22"/>
          <w:szCs w:val="22"/>
          <w:lang w:val="es-ES"/>
        </w:rPr>
        <w:t xml:space="preserve"> </w:t>
      </w:r>
      <w:proofErr w:type="spellStart"/>
      <w:r w:rsidRPr="00195108">
        <w:rPr>
          <w:color w:val="auto"/>
          <w:sz w:val="22"/>
          <w:szCs w:val="22"/>
          <w:lang w:val="es-ES"/>
        </w:rPr>
        <w:t>numar</w:t>
      </w:r>
      <w:proofErr w:type="spellEnd"/>
      <w:r w:rsidRPr="00195108">
        <w:rPr>
          <w:color w:val="auto"/>
          <w:sz w:val="22"/>
          <w:szCs w:val="22"/>
          <w:lang w:val="es-ES"/>
        </w:rPr>
        <w:t xml:space="preserve"> de _____________________ </w:t>
      </w:r>
      <w:proofErr w:type="spellStart"/>
      <w:r w:rsidRPr="00195108">
        <w:rPr>
          <w:color w:val="auto"/>
          <w:sz w:val="22"/>
          <w:szCs w:val="22"/>
          <w:lang w:val="es-ES"/>
        </w:rPr>
        <w:t>actiuni</w:t>
      </w:r>
      <w:proofErr w:type="spellEnd"/>
      <w:r w:rsidRPr="00195108">
        <w:rPr>
          <w:color w:val="auto"/>
          <w:sz w:val="22"/>
          <w:szCs w:val="22"/>
          <w:lang w:val="es-ES"/>
        </w:rPr>
        <w:t xml:space="preserve"> ordinare, nominative, </w:t>
      </w:r>
      <w:proofErr w:type="spellStart"/>
      <w:r w:rsidRPr="00195108">
        <w:rPr>
          <w:color w:val="auto"/>
          <w:sz w:val="22"/>
          <w:szCs w:val="22"/>
          <w:lang w:val="es-ES"/>
        </w:rPr>
        <w:t>dematerializate</w:t>
      </w:r>
      <w:proofErr w:type="spellEnd"/>
      <w:r w:rsidRPr="00195108">
        <w:rPr>
          <w:color w:val="auto"/>
          <w:sz w:val="22"/>
          <w:szCs w:val="22"/>
          <w:lang w:val="es-ES"/>
        </w:rPr>
        <w:t xml:space="preserve">, </w:t>
      </w:r>
      <w:proofErr w:type="spellStart"/>
      <w:r w:rsidRPr="00195108">
        <w:rPr>
          <w:color w:val="auto"/>
          <w:sz w:val="22"/>
          <w:szCs w:val="22"/>
          <w:lang w:val="es-ES"/>
        </w:rPr>
        <w:t>cu</w:t>
      </w:r>
      <w:proofErr w:type="spellEnd"/>
      <w:r w:rsidRPr="00195108">
        <w:rPr>
          <w:color w:val="auto"/>
          <w:sz w:val="22"/>
          <w:szCs w:val="22"/>
          <w:lang w:val="es-ES"/>
        </w:rPr>
        <w:t xml:space="preserve"> </w:t>
      </w:r>
      <w:proofErr w:type="spellStart"/>
      <w:r w:rsidRPr="00195108">
        <w:rPr>
          <w:color w:val="auto"/>
          <w:sz w:val="22"/>
          <w:szCs w:val="22"/>
          <w:lang w:val="es-ES"/>
        </w:rPr>
        <w:t>valoarea</w:t>
      </w:r>
      <w:proofErr w:type="spellEnd"/>
      <w:r w:rsidRPr="00195108">
        <w:rPr>
          <w:color w:val="auto"/>
          <w:sz w:val="22"/>
          <w:szCs w:val="22"/>
          <w:lang w:val="es-ES"/>
        </w:rPr>
        <w:t xml:space="preserve"> </w:t>
      </w:r>
      <w:proofErr w:type="spellStart"/>
      <w:r w:rsidRPr="00195108">
        <w:rPr>
          <w:color w:val="auto"/>
          <w:sz w:val="22"/>
          <w:szCs w:val="22"/>
          <w:lang w:val="es-ES"/>
        </w:rPr>
        <w:t>nominala</w:t>
      </w:r>
      <w:proofErr w:type="spellEnd"/>
      <w:r w:rsidRPr="00195108">
        <w:rPr>
          <w:color w:val="auto"/>
          <w:sz w:val="22"/>
          <w:szCs w:val="22"/>
          <w:lang w:val="es-ES"/>
        </w:rPr>
        <w:t xml:space="preserve"> de </w:t>
      </w:r>
      <w:r w:rsidRPr="00F03539">
        <w:rPr>
          <w:color w:val="auto"/>
          <w:sz w:val="22"/>
          <w:szCs w:val="22"/>
          <w:lang w:val="es-ES"/>
        </w:rPr>
        <w:t>____________ R</w:t>
      </w:r>
      <w:r w:rsidRPr="00195108">
        <w:rPr>
          <w:color w:val="auto"/>
          <w:sz w:val="22"/>
          <w:szCs w:val="22"/>
          <w:lang w:val="es-ES"/>
        </w:rPr>
        <w:t xml:space="preserve">ON, </w:t>
      </w:r>
      <w:proofErr w:type="spellStart"/>
      <w:r w:rsidRPr="00195108">
        <w:rPr>
          <w:color w:val="auto"/>
          <w:sz w:val="22"/>
          <w:szCs w:val="22"/>
          <w:lang w:val="es-ES"/>
        </w:rPr>
        <w:t>emise</w:t>
      </w:r>
      <w:proofErr w:type="spellEnd"/>
      <w:r w:rsidRPr="00195108">
        <w:rPr>
          <w:color w:val="auto"/>
          <w:sz w:val="22"/>
          <w:szCs w:val="22"/>
          <w:lang w:val="es-ES"/>
        </w:rPr>
        <w:t xml:space="preserve"> de </w:t>
      </w:r>
      <w:r>
        <w:rPr>
          <w:b/>
          <w:bCs/>
          <w:color w:val="auto"/>
          <w:sz w:val="22"/>
          <w:szCs w:val="22"/>
          <w:lang w:val="es-ES"/>
        </w:rPr>
        <w:t>CONNECTIONS CONSULT</w:t>
      </w:r>
      <w:r w:rsidRPr="00195108">
        <w:rPr>
          <w:b/>
          <w:bCs/>
          <w:color w:val="auto"/>
          <w:sz w:val="22"/>
          <w:szCs w:val="22"/>
          <w:lang w:val="es-ES"/>
        </w:rPr>
        <w:t xml:space="preserve"> S.A. </w:t>
      </w:r>
      <w:r w:rsidRPr="00195108">
        <w:rPr>
          <w:color w:val="auto"/>
          <w:sz w:val="22"/>
          <w:szCs w:val="22"/>
          <w:lang w:val="es-ES"/>
        </w:rPr>
        <w:t>(</w:t>
      </w:r>
      <w:r w:rsidRPr="00195108">
        <w:rPr>
          <w:b/>
          <w:bCs/>
          <w:color w:val="auto"/>
          <w:sz w:val="22"/>
          <w:szCs w:val="22"/>
          <w:lang w:val="es-ES"/>
        </w:rPr>
        <w:t>„</w:t>
      </w:r>
      <w:proofErr w:type="spellStart"/>
      <w:r w:rsidRPr="00195108">
        <w:rPr>
          <w:b/>
          <w:bCs/>
          <w:i/>
          <w:iCs/>
          <w:color w:val="auto"/>
          <w:sz w:val="22"/>
          <w:szCs w:val="22"/>
          <w:lang w:val="es-ES"/>
        </w:rPr>
        <w:t>Societatea</w:t>
      </w:r>
      <w:proofErr w:type="spellEnd"/>
      <w:r w:rsidRPr="00195108">
        <w:rPr>
          <w:b/>
          <w:bCs/>
          <w:i/>
          <w:iCs/>
          <w:color w:val="auto"/>
          <w:sz w:val="22"/>
          <w:szCs w:val="22"/>
          <w:lang w:val="es-ES"/>
        </w:rPr>
        <w:t>”</w:t>
      </w:r>
      <w:r w:rsidRPr="00195108">
        <w:rPr>
          <w:b/>
          <w:bCs/>
          <w:color w:val="auto"/>
          <w:sz w:val="22"/>
          <w:szCs w:val="22"/>
          <w:lang w:val="es-ES"/>
        </w:rPr>
        <w:t>)</w:t>
      </w:r>
      <w:r w:rsidRPr="00195108">
        <w:rPr>
          <w:color w:val="auto"/>
          <w:sz w:val="22"/>
          <w:szCs w:val="22"/>
          <w:lang w:val="es-ES"/>
        </w:rPr>
        <w:t xml:space="preserve">, care </w:t>
      </w:r>
      <w:proofErr w:type="spellStart"/>
      <w:r w:rsidRPr="00195108">
        <w:rPr>
          <w:color w:val="auto"/>
          <w:sz w:val="22"/>
          <w:szCs w:val="22"/>
          <w:lang w:val="es-ES"/>
        </w:rPr>
        <w:t>confera</w:t>
      </w:r>
      <w:proofErr w:type="spellEnd"/>
      <w:r w:rsidRPr="00195108">
        <w:rPr>
          <w:color w:val="auto"/>
          <w:sz w:val="22"/>
          <w:szCs w:val="22"/>
          <w:lang w:val="es-ES"/>
        </w:rPr>
        <w:t xml:space="preserve"> </w:t>
      </w:r>
      <w:proofErr w:type="spellStart"/>
      <w:r w:rsidRPr="00195108">
        <w:rPr>
          <w:color w:val="auto"/>
          <w:sz w:val="22"/>
          <w:szCs w:val="22"/>
          <w:lang w:val="es-ES"/>
        </w:rPr>
        <w:t>dreptul</w:t>
      </w:r>
      <w:proofErr w:type="spellEnd"/>
      <w:r w:rsidRPr="00195108">
        <w:rPr>
          <w:color w:val="auto"/>
          <w:sz w:val="22"/>
          <w:szCs w:val="22"/>
          <w:lang w:val="es-ES"/>
        </w:rPr>
        <w:t xml:space="preserve"> la un </w:t>
      </w:r>
      <w:proofErr w:type="spellStart"/>
      <w:r w:rsidRPr="00195108">
        <w:rPr>
          <w:color w:val="auto"/>
          <w:sz w:val="22"/>
          <w:szCs w:val="22"/>
          <w:lang w:val="es-ES"/>
        </w:rPr>
        <w:t>numar</w:t>
      </w:r>
      <w:proofErr w:type="spellEnd"/>
      <w:r w:rsidRPr="00195108">
        <w:rPr>
          <w:color w:val="auto"/>
          <w:sz w:val="22"/>
          <w:szCs w:val="22"/>
          <w:lang w:val="es-ES"/>
        </w:rPr>
        <w:t xml:space="preserve"> de </w:t>
      </w:r>
      <w:r w:rsidRPr="00F03539">
        <w:rPr>
          <w:color w:val="auto"/>
          <w:sz w:val="22"/>
          <w:szCs w:val="22"/>
          <w:lang w:val="es-ES"/>
        </w:rPr>
        <w:t>__________________</w:t>
      </w:r>
      <w:r w:rsidRPr="00195108">
        <w:rPr>
          <w:color w:val="auto"/>
          <w:sz w:val="22"/>
          <w:szCs w:val="22"/>
          <w:lang w:val="es-ES"/>
        </w:rPr>
        <w:t xml:space="preserve"> </w:t>
      </w:r>
      <w:proofErr w:type="spellStart"/>
      <w:r w:rsidRPr="00195108">
        <w:rPr>
          <w:color w:val="auto"/>
          <w:sz w:val="22"/>
          <w:szCs w:val="22"/>
          <w:lang w:val="es-ES"/>
        </w:rPr>
        <w:t>voturi</w:t>
      </w:r>
      <w:proofErr w:type="spellEnd"/>
      <w:r>
        <w:rPr>
          <w:color w:val="auto"/>
          <w:sz w:val="22"/>
          <w:szCs w:val="22"/>
          <w:lang w:val="es-ES"/>
        </w:rPr>
        <w:t>,</w:t>
      </w:r>
    </w:p>
    <w:p w14:paraId="672F8AE6" w14:textId="77777777" w:rsidR="00897115" w:rsidRDefault="00897115" w:rsidP="00897115">
      <w:pPr>
        <w:pStyle w:val="Default"/>
        <w:jc w:val="both"/>
        <w:rPr>
          <w:color w:val="auto"/>
          <w:sz w:val="22"/>
          <w:szCs w:val="22"/>
          <w:lang w:val="es-ES"/>
        </w:rPr>
      </w:pPr>
    </w:p>
    <w:p w14:paraId="25F07C76" w14:textId="4B5F6513" w:rsidR="00897115" w:rsidRDefault="00897115" w:rsidP="00897115">
      <w:pPr>
        <w:pStyle w:val="Default"/>
        <w:jc w:val="both"/>
        <w:rPr>
          <w:color w:val="auto"/>
          <w:sz w:val="22"/>
          <w:szCs w:val="22"/>
          <w:lang w:val="es-ES"/>
        </w:rPr>
      </w:pPr>
      <w:proofErr w:type="spellStart"/>
      <w:r w:rsidRPr="00534F73">
        <w:rPr>
          <w:b/>
          <w:bCs/>
          <w:color w:val="auto"/>
          <w:sz w:val="22"/>
          <w:szCs w:val="22"/>
          <w:lang w:val="es-ES"/>
        </w:rPr>
        <w:t>votez</w:t>
      </w:r>
      <w:proofErr w:type="spellEnd"/>
      <w:r w:rsidRPr="00534F73">
        <w:rPr>
          <w:b/>
          <w:bCs/>
          <w:color w:val="auto"/>
          <w:sz w:val="22"/>
          <w:szCs w:val="22"/>
          <w:lang w:val="es-ES"/>
        </w:rPr>
        <w:t xml:space="preserve"> </w:t>
      </w:r>
      <w:proofErr w:type="spellStart"/>
      <w:r w:rsidRPr="00534F73">
        <w:rPr>
          <w:b/>
          <w:bCs/>
          <w:color w:val="auto"/>
          <w:sz w:val="22"/>
          <w:szCs w:val="22"/>
          <w:lang w:val="es-ES"/>
        </w:rPr>
        <w:t>prin</w:t>
      </w:r>
      <w:proofErr w:type="spellEnd"/>
      <w:r w:rsidRPr="00534F73">
        <w:rPr>
          <w:b/>
          <w:bCs/>
          <w:color w:val="auto"/>
          <w:sz w:val="22"/>
          <w:szCs w:val="22"/>
          <w:lang w:val="es-ES"/>
        </w:rPr>
        <w:t xml:space="preserve"> </w:t>
      </w:r>
      <w:proofErr w:type="spellStart"/>
      <w:r w:rsidRPr="00534F73">
        <w:rPr>
          <w:b/>
          <w:bCs/>
          <w:color w:val="auto"/>
          <w:sz w:val="22"/>
          <w:szCs w:val="22"/>
          <w:lang w:val="es-ES"/>
        </w:rPr>
        <w:t>corespondență</w:t>
      </w:r>
      <w:proofErr w:type="spellEnd"/>
      <w:r w:rsidRPr="00534F73">
        <w:rPr>
          <w:color w:val="auto"/>
          <w:sz w:val="22"/>
          <w:szCs w:val="22"/>
          <w:lang w:val="es-ES"/>
        </w:rPr>
        <w:t xml:space="preserve"> </w:t>
      </w:r>
      <w:proofErr w:type="spellStart"/>
      <w:r w:rsidRPr="00534F73">
        <w:rPr>
          <w:color w:val="auto"/>
          <w:sz w:val="22"/>
          <w:szCs w:val="22"/>
          <w:lang w:val="es-ES"/>
        </w:rPr>
        <w:t>în</w:t>
      </w:r>
      <w:proofErr w:type="spellEnd"/>
      <w:r w:rsidRPr="00534F73">
        <w:rPr>
          <w:color w:val="auto"/>
          <w:sz w:val="22"/>
          <w:szCs w:val="22"/>
          <w:lang w:val="es-ES"/>
        </w:rPr>
        <w:t xml:space="preserve"> </w:t>
      </w:r>
      <w:proofErr w:type="spellStart"/>
      <w:r w:rsidRPr="00534F73">
        <w:rPr>
          <w:color w:val="auto"/>
          <w:sz w:val="22"/>
          <w:szCs w:val="22"/>
          <w:lang w:val="es-ES"/>
        </w:rPr>
        <w:t>cadrul</w:t>
      </w:r>
      <w:proofErr w:type="spellEnd"/>
      <w:r w:rsidRPr="00534F73">
        <w:rPr>
          <w:b/>
          <w:bCs/>
          <w:color w:val="auto"/>
          <w:sz w:val="22"/>
          <w:szCs w:val="22"/>
          <w:lang w:val="es-ES"/>
        </w:rPr>
        <w:t xml:space="preserve"> </w:t>
      </w:r>
      <w:proofErr w:type="spellStart"/>
      <w:r w:rsidRPr="00534F73">
        <w:rPr>
          <w:b/>
          <w:bCs/>
          <w:color w:val="auto"/>
          <w:sz w:val="22"/>
          <w:szCs w:val="22"/>
          <w:lang w:val="es-ES"/>
        </w:rPr>
        <w:t>Adunării</w:t>
      </w:r>
      <w:proofErr w:type="spellEnd"/>
      <w:r w:rsidRPr="00534F73">
        <w:rPr>
          <w:b/>
          <w:bCs/>
          <w:color w:val="auto"/>
          <w:sz w:val="22"/>
          <w:szCs w:val="22"/>
          <w:lang w:val="es-ES"/>
        </w:rPr>
        <w:t xml:space="preserve"> Generale </w:t>
      </w:r>
      <w:proofErr w:type="spellStart"/>
      <w:r w:rsidR="006E6DF9">
        <w:rPr>
          <w:b/>
          <w:bCs/>
          <w:color w:val="auto"/>
          <w:sz w:val="22"/>
          <w:szCs w:val="22"/>
          <w:lang w:val="es-ES"/>
        </w:rPr>
        <w:t>Extrao</w:t>
      </w:r>
      <w:r w:rsidRPr="00534F73">
        <w:rPr>
          <w:b/>
          <w:bCs/>
          <w:color w:val="auto"/>
          <w:sz w:val="22"/>
          <w:szCs w:val="22"/>
          <w:lang w:val="es-ES"/>
        </w:rPr>
        <w:t>rdinare</w:t>
      </w:r>
      <w:proofErr w:type="spellEnd"/>
      <w:r w:rsidRPr="00534F73">
        <w:rPr>
          <w:b/>
          <w:bCs/>
          <w:color w:val="auto"/>
          <w:sz w:val="22"/>
          <w:szCs w:val="22"/>
          <w:lang w:val="es-ES"/>
        </w:rPr>
        <w:t xml:space="preserve"> a </w:t>
      </w:r>
      <w:proofErr w:type="spellStart"/>
      <w:r w:rsidRPr="00534F73">
        <w:rPr>
          <w:b/>
          <w:bCs/>
          <w:color w:val="auto"/>
          <w:sz w:val="22"/>
          <w:szCs w:val="22"/>
          <w:lang w:val="es-ES"/>
        </w:rPr>
        <w:t>Actionarilor</w:t>
      </w:r>
      <w:proofErr w:type="spellEnd"/>
      <w:r w:rsidRPr="00534F73">
        <w:rPr>
          <w:b/>
          <w:bCs/>
          <w:color w:val="auto"/>
          <w:sz w:val="22"/>
          <w:szCs w:val="22"/>
          <w:lang w:val="es-ES"/>
        </w:rPr>
        <w:t xml:space="preserve"> CONNECTIONS CONSULT S.A.</w:t>
      </w:r>
      <w:r w:rsidRPr="00534F73">
        <w:rPr>
          <w:color w:val="auto"/>
          <w:sz w:val="22"/>
          <w:szCs w:val="22"/>
          <w:lang w:val="es-ES"/>
        </w:rPr>
        <w:t xml:space="preserve">, </w:t>
      </w:r>
      <w:proofErr w:type="spellStart"/>
      <w:r w:rsidRPr="00534F73">
        <w:rPr>
          <w:color w:val="auto"/>
          <w:sz w:val="22"/>
          <w:szCs w:val="22"/>
          <w:lang w:val="es-ES"/>
        </w:rPr>
        <w:t>convocată</w:t>
      </w:r>
      <w:proofErr w:type="spellEnd"/>
      <w:r w:rsidRPr="00534F73">
        <w:rPr>
          <w:color w:val="auto"/>
          <w:sz w:val="22"/>
          <w:szCs w:val="22"/>
          <w:lang w:val="es-ES"/>
        </w:rPr>
        <w:t xml:space="preserve"> </w:t>
      </w:r>
      <w:proofErr w:type="spellStart"/>
      <w:r w:rsidRPr="00534F73">
        <w:rPr>
          <w:color w:val="auto"/>
          <w:sz w:val="22"/>
          <w:szCs w:val="22"/>
          <w:lang w:val="es-ES"/>
        </w:rPr>
        <w:t>pentru</w:t>
      </w:r>
      <w:proofErr w:type="spellEnd"/>
      <w:r w:rsidRPr="00534F73">
        <w:rPr>
          <w:color w:val="auto"/>
          <w:sz w:val="22"/>
          <w:szCs w:val="22"/>
          <w:lang w:val="es-ES"/>
        </w:rPr>
        <w:t xml:space="preserve"> da</w:t>
      </w:r>
      <w:r>
        <w:rPr>
          <w:color w:val="auto"/>
          <w:sz w:val="22"/>
          <w:szCs w:val="22"/>
          <w:lang w:val="es-ES"/>
        </w:rPr>
        <w:t xml:space="preserve">ta </w:t>
      </w:r>
      <w:r w:rsidR="00F03539">
        <w:rPr>
          <w:color w:val="auto"/>
          <w:sz w:val="22"/>
          <w:szCs w:val="22"/>
          <w:lang w:val="es-ES"/>
        </w:rPr>
        <w:t xml:space="preserve">de </w:t>
      </w:r>
      <w:r w:rsidR="00FF5E52" w:rsidRPr="00495207">
        <w:rPr>
          <w:b/>
          <w:bCs/>
          <w:color w:val="auto"/>
          <w:sz w:val="22"/>
          <w:szCs w:val="22"/>
          <w:lang w:val="es-ES"/>
        </w:rPr>
        <w:t>30</w:t>
      </w:r>
      <w:r w:rsidR="00F03539" w:rsidRPr="00495207">
        <w:rPr>
          <w:b/>
          <w:bCs/>
          <w:color w:val="auto"/>
          <w:sz w:val="22"/>
          <w:szCs w:val="22"/>
          <w:lang w:val="es-ES"/>
        </w:rPr>
        <w:t>.04.2022</w:t>
      </w:r>
      <w:r w:rsidRPr="00195108">
        <w:rPr>
          <w:b/>
          <w:bCs/>
          <w:color w:val="auto"/>
          <w:sz w:val="22"/>
          <w:szCs w:val="22"/>
          <w:lang w:val="es-ES"/>
        </w:rPr>
        <w:t xml:space="preserve">, de la ora </w:t>
      </w:r>
      <w:r>
        <w:rPr>
          <w:b/>
          <w:bCs/>
          <w:color w:val="auto"/>
          <w:sz w:val="22"/>
          <w:szCs w:val="22"/>
          <w:lang w:val="es-ES"/>
        </w:rPr>
        <w:t>1</w:t>
      </w:r>
      <w:r w:rsidR="006E6DF9">
        <w:rPr>
          <w:b/>
          <w:bCs/>
          <w:color w:val="auto"/>
          <w:sz w:val="22"/>
          <w:szCs w:val="22"/>
          <w:lang w:val="es-ES"/>
        </w:rPr>
        <w:t>2</w:t>
      </w:r>
      <w:r>
        <w:rPr>
          <w:b/>
          <w:bCs/>
          <w:color w:val="auto"/>
          <w:sz w:val="22"/>
          <w:szCs w:val="22"/>
          <w:lang w:val="es-ES"/>
        </w:rPr>
        <w:t xml:space="preserve">.00, </w:t>
      </w:r>
      <w:r w:rsidRPr="00534F73">
        <w:rPr>
          <w:color w:val="auto"/>
          <w:sz w:val="22"/>
          <w:szCs w:val="22"/>
          <w:lang w:val="es-ES"/>
        </w:rPr>
        <w:t xml:space="preserve">in </w:t>
      </w:r>
      <w:proofErr w:type="spellStart"/>
      <w:r w:rsidRPr="00534F73">
        <w:rPr>
          <w:color w:val="auto"/>
          <w:sz w:val="22"/>
          <w:szCs w:val="22"/>
          <w:lang w:val="es-ES"/>
        </w:rPr>
        <w:t>Mun</w:t>
      </w:r>
      <w:proofErr w:type="spellEnd"/>
      <w:r w:rsidRPr="00534F73">
        <w:rPr>
          <w:color w:val="auto"/>
          <w:sz w:val="22"/>
          <w:szCs w:val="22"/>
          <w:lang w:val="es-ES"/>
        </w:rPr>
        <w:t xml:space="preserve">. </w:t>
      </w:r>
      <w:r w:rsidRPr="00195108">
        <w:rPr>
          <w:color w:val="auto"/>
          <w:sz w:val="22"/>
          <w:szCs w:val="22"/>
          <w:lang w:val="es-ES"/>
        </w:rPr>
        <w:t xml:space="preserve">Bucuresti, </w:t>
      </w:r>
      <w:proofErr w:type="spellStart"/>
      <w:r>
        <w:rPr>
          <w:color w:val="auto"/>
          <w:sz w:val="22"/>
          <w:szCs w:val="22"/>
          <w:lang w:val="es-ES"/>
        </w:rPr>
        <w:t>str</w:t>
      </w:r>
      <w:proofErr w:type="spellEnd"/>
      <w:r>
        <w:rPr>
          <w:color w:val="auto"/>
          <w:sz w:val="22"/>
          <w:szCs w:val="22"/>
          <w:lang w:val="es-ES"/>
        </w:rPr>
        <w:t xml:space="preserve">, </w:t>
      </w:r>
      <w:proofErr w:type="spellStart"/>
      <w:r>
        <w:rPr>
          <w:color w:val="auto"/>
          <w:sz w:val="22"/>
          <w:szCs w:val="22"/>
          <w:lang w:val="es-ES"/>
        </w:rPr>
        <w:t>Buzesti</w:t>
      </w:r>
      <w:proofErr w:type="spellEnd"/>
      <w:r>
        <w:rPr>
          <w:color w:val="auto"/>
          <w:sz w:val="22"/>
          <w:szCs w:val="22"/>
          <w:lang w:val="es-ES"/>
        </w:rPr>
        <w:t xml:space="preserve"> </w:t>
      </w:r>
      <w:proofErr w:type="spellStart"/>
      <w:r>
        <w:rPr>
          <w:color w:val="auto"/>
          <w:sz w:val="22"/>
          <w:szCs w:val="22"/>
          <w:lang w:val="es-ES"/>
        </w:rPr>
        <w:t>nr</w:t>
      </w:r>
      <w:proofErr w:type="spellEnd"/>
      <w:r>
        <w:rPr>
          <w:color w:val="auto"/>
          <w:sz w:val="22"/>
          <w:szCs w:val="22"/>
          <w:lang w:val="es-ES"/>
        </w:rPr>
        <w:t xml:space="preserve">. 75-77, et.8, sala 15, sector </w:t>
      </w:r>
      <w:proofErr w:type="gramStart"/>
      <w:r>
        <w:rPr>
          <w:color w:val="auto"/>
          <w:sz w:val="22"/>
          <w:szCs w:val="22"/>
          <w:lang w:val="es-ES"/>
        </w:rPr>
        <w:t>1</w:t>
      </w:r>
      <w:r w:rsidRPr="00195108">
        <w:rPr>
          <w:color w:val="auto"/>
          <w:sz w:val="22"/>
          <w:szCs w:val="22"/>
          <w:lang w:val="es-ES"/>
        </w:rPr>
        <w:t xml:space="preserve">, </w:t>
      </w:r>
      <w:r>
        <w:rPr>
          <w:color w:val="auto"/>
          <w:sz w:val="22"/>
          <w:szCs w:val="22"/>
          <w:lang w:val="es-ES"/>
        </w:rPr>
        <w:t xml:space="preserve"> </w:t>
      </w:r>
      <w:proofErr w:type="spellStart"/>
      <w:r>
        <w:rPr>
          <w:color w:val="auto"/>
          <w:sz w:val="22"/>
          <w:szCs w:val="22"/>
          <w:lang w:val="es-ES"/>
        </w:rPr>
        <w:t>sau</w:t>
      </w:r>
      <w:proofErr w:type="spellEnd"/>
      <w:proofErr w:type="gramEnd"/>
      <w:r>
        <w:rPr>
          <w:color w:val="auto"/>
          <w:sz w:val="22"/>
          <w:szCs w:val="22"/>
          <w:lang w:val="es-ES"/>
        </w:rPr>
        <w:t xml:space="preserve"> la data </w:t>
      </w:r>
      <w:proofErr w:type="spellStart"/>
      <w:r>
        <w:rPr>
          <w:color w:val="auto"/>
          <w:sz w:val="22"/>
          <w:szCs w:val="22"/>
          <w:lang w:val="es-ES"/>
        </w:rPr>
        <w:t>stabilită</w:t>
      </w:r>
      <w:proofErr w:type="spellEnd"/>
      <w:r>
        <w:rPr>
          <w:color w:val="auto"/>
          <w:sz w:val="22"/>
          <w:szCs w:val="22"/>
          <w:lang w:val="es-ES"/>
        </w:rPr>
        <w:t xml:space="preserve"> </w:t>
      </w:r>
      <w:proofErr w:type="spellStart"/>
      <w:r>
        <w:rPr>
          <w:color w:val="auto"/>
          <w:sz w:val="22"/>
          <w:szCs w:val="22"/>
          <w:lang w:val="es-ES"/>
        </w:rPr>
        <w:t>pentru</w:t>
      </w:r>
      <w:proofErr w:type="spellEnd"/>
      <w:r>
        <w:rPr>
          <w:color w:val="auto"/>
          <w:sz w:val="22"/>
          <w:szCs w:val="22"/>
          <w:lang w:val="es-ES"/>
        </w:rPr>
        <w:t xml:space="preserve"> </w:t>
      </w:r>
      <w:proofErr w:type="spellStart"/>
      <w:r>
        <w:rPr>
          <w:color w:val="auto"/>
          <w:sz w:val="22"/>
          <w:szCs w:val="22"/>
          <w:lang w:val="es-ES"/>
        </w:rPr>
        <w:t>ținerea</w:t>
      </w:r>
      <w:proofErr w:type="spellEnd"/>
      <w:r>
        <w:rPr>
          <w:color w:val="auto"/>
          <w:sz w:val="22"/>
          <w:szCs w:val="22"/>
          <w:lang w:val="es-ES"/>
        </w:rPr>
        <w:t xml:space="preserve"> </w:t>
      </w:r>
      <w:proofErr w:type="spellStart"/>
      <w:r>
        <w:rPr>
          <w:color w:val="auto"/>
          <w:sz w:val="22"/>
          <w:szCs w:val="22"/>
          <w:lang w:val="es-ES"/>
        </w:rPr>
        <w:t>celei</w:t>
      </w:r>
      <w:proofErr w:type="spellEnd"/>
      <w:r w:rsidRPr="00195108">
        <w:rPr>
          <w:color w:val="auto"/>
          <w:sz w:val="22"/>
          <w:szCs w:val="22"/>
          <w:lang w:val="es-ES"/>
        </w:rPr>
        <w:t xml:space="preserve"> </w:t>
      </w:r>
      <w:proofErr w:type="spellStart"/>
      <w:r w:rsidRPr="00195108">
        <w:rPr>
          <w:color w:val="auto"/>
          <w:sz w:val="22"/>
          <w:szCs w:val="22"/>
          <w:lang w:val="es-ES"/>
        </w:rPr>
        <w:t>de-a</w:t>
      </w:r>
      <w:proofErr w:type="spellEnd"/>
      <w:r w:rsidRPr="00195108">
        <w:rPr>
          <w:color w:val="auto"/>
          <w:sz w:val="22"/>
          <w:szCs w:val="22"/>
          <w:lang w:val="es-ES"/>
        </w:rPr>
        <w:t xml:space="preserve"> </w:t>
      </w:r>
      <w:proofErr w:type="spellStart"/>
      <w:r w:rsidRPr="00195108">
        <w:rPr>
          <w:color w:val="auto"/>
          <w:sz w:val="22"/>
          <w:szCs w:val="22"/>
          <w:lang w:val="es-ES"/>
        </w:rPr>
        <w:t>doua</w:t>
      </w:r>
      <w:proofErr w:type="spellEnd"/>
      <w:r w:rsidRPr="00195108">
        <w:rPr>
          <w:color w:val="auto"/>
          <w:sz w:val="22"/>
          <w:szCs w:val="22"/>
          <w:lang w:val="es-ES"/>
        </w:rPr>
        <w:t xml:space="preserve"> </w:t>
      </w:r>
      <w:proofErr w:type="spellStart"/>
      <w:r w:rsidRPr="00195108">
        <w:rPr>
          <w:color w:val="auto"/>
          <w:sz w:val="22"/>
          <w:szCs w:val="22"/>
          <w:lang w:val="es-ES"/>
        </w:rPr>
        <w:t>adunari</w:t>
      </w:r>
      <w:proofErr w:type="spellEnd"/>
      <w:r w:rsidRPr="00195108">
        <w:rPr>
          <w:color w:val="auto"/>
          <w:sz w:val="22"/>
          <w:szCs w:val="22"/>
          <w:lang w:val="es-ES"/>
        </w:rPr>
        <w:t xml:space="preserve"> din data de </w:t>
      </w:r>
      <w:r w:rsidR="00FF5E52">
        <w:rPr>
          <w:b/>
          <w:bCs/>
          <w:color w:val="auto"/>
          <w:sz w:val="22"/>
          <w:szCs w:val="22"/>
          <w:lang w:val="es-ES"/>
        </w:rPr>
        <w:t>01.05</w:t>
      </w:r>
      <w:r>
        <w:rPr>
          <w:b/>
          <w:bCs/>
          <w:color w:val="auto"/>
          <w:sz w:val="22"/>
          <w:szCs w:val="22"/>
          <w:lang w:val="es-ES"/>
        </w:rPr>
        <w:t>.2022</w:t>
      </w:r>
      <w:r w:rsidRPr="00195108">
        <w:rPr>
          <w:b/>
          <w:bCs/>
          <w:color w:val="auto"/>
          <w:sz w:val="22"/>
          <w:szCs w:val="22"/>
          <w:lang w:val="es-ES"/>
        </w:rPr>
        <w:t xml:space="preserve">, de la ora </w:t>
      </w:r>
      <w:r>
        <w:rPr>
          <w:b/>
          <w:bCs/>
          <w:color w:val="auto"/>
          <w:sz w:val="22"/>
          <w:szCs w:val="22"/>
          <w:lang w:val="es-ES"/>
        </w:rPr>
        <w:t>1</w:t>
      </w:r>
      <w:r w:rsidR="006E6DF9">
        <w:rPr>
          <w:b/>
          <w:bCs/>
          <w:color w:val="auto"/>
          <w:sz w:val="22"/>
          <w:szCs w:val="22"/>
          <w:lang w:val="es-ES"/>
        </w:rPr>
        <w:t>2</w:t>
      </w:r>
      <w:r>
        <w:rPr>
          <w:b/>
          <w:bCs/>
          <w:color w:val="auto"/>
          <w:sz w:val="22"/>
          <w:szCs w:val="22"/>
          <w:lang w:val="es-ES"/>
        </w:rPr>
        <w:t>.00</w:t>
      </w:r>
      <w:r w:rsidRPr="00195108">
        <w:rPr>
          <w:b/>
          <w:bCs/>
          <w:color w:val="auto"/>
          <w:sz w:val="22"/>
          <w:szCs w:val="22"/>
          <w:lang w:val="es-ES"/>
        </w:rPr>
        <w:t xml:space="preserve">, </w:t>
      </w:r>
      <w:r w:rsidRPr="00195108">
        <w:rPr>
          <w:color w:val="auto"/>
          <w:sz w:val="22"/>
          <w:szCs w:val="22"/>
          <w:lang w:val="es-ES"/>
        </w:rPr>
        <w:t xml:space="preserve">la </w:t>
      </w:r>
      <w:proofErr w:type="spellStart"/>
      <w:r>
        <w:rPr>
          <w:color w:val="auto"/>
          <w:sz w:val="22"/>
          <w:szCs w:val="22"/>
          <w:lang w:val="es-ES"/>
        </w:rPr>
        <w:t>sediul</w:t>
      </w:r>
      <w:proofErr w:type="spellEnd"/>
      <w:r>
        <w:rPr>
          <w:color w:val="auto"/>
          <w:sz w:val="22"/>
          <w:szCs w:val="22"/>
          <w:lang w:val="es-ES"/>
        </w:rPr>
        <w:t xml:space="preserve"> social al </w:t>
      </w:r>
      <w:proofErr w:type="spellStart"/>
      <w:r>
        <w:rPr>
          <w:color w:val="auto"/>
          <w:sz w:val="22"/>
          <w:szCs w:val="22"/>
          <w:lang w:val="es-ES"/>
        </w:rPr>
        <w:t>companiei</w:t>
      </w:r>
      <w:proofErr w:type="spellEnd"/>
      <w:r>
        <w:rPr>
          <w:color w:val="auto"/>
          <w:sz w:val="22"/>
          <w:szCs w:val="22"/>
          <w:lang w:val="es-ES"/>
        </w:rPr>
        <w:t xml:space="preserve"> din </w:t>
      </w:r>
      <w:proofErr w:type="spellStart"/>
      <w:r>
        <w:rPr>
          <w:color w:val="auto"/>
          <w:sz w:val="22"/>
          <w:szCs w:val="22"/>
          <w:lang w:val="es-ES"/>
        </w:rPr>
        <w:t>București</w:t>
      </w:r>
      <w:proofErr w:type="spellEnd"/>
      <w:r>
        <w:rPr>
          <w:color w:val="auto"/>
          <w:sz w:val="22"/>
          <w:szCs w:val="22"/>
          <w:lang w:val="es-ES"/>
        </w:rPr>
        <w:t xml:space="preserve">, </w:t>
      </w:r>
      <w:proofErr w:type="spellStart"/>
      <w:r>
        <w:rPr>
          <w:color w:val="auto"/>
          <w:sz w:val="22"/>
          <w:szCs w:val="22"/>
          <w:lang w:val="es-ES"/>
        </w:rPr>
        <w:t>str</w:t>
      </w:r>
      <w:proofErr w:type="spellEnd"/>
      <w:r>
        <w:rPr>
          <w:color w:val="auto"/>
          <w:sz w:val="22"/>
          <w:szCs w:val="22"/>
          <w:lang w:val="es-ES"/>
        </w:rPr>
        <w:t xml:space="preserve">. </w:t>
      </w:r>
      <w:proofErr w:type="spellStart"/>
      <w:r>
        <w:rPr>
          <w:color w:val="auto"/>
          <w:sz w:val="22"/>
          <w:szCs w:val="22"/>
          <w:lang w:val="es-ES"/>
        </w:rPr>
        <w:t>Buzești</w:t>
      </w:r>
      <w:proofErr w:type="spellEnd"/>
      <w:r>
        <w:rPr>
          <w:color w:val="auto"/>
          <w:sz w:val="22"/>
          <w:szCs w:val="22"/>
          <w:lang w:val="es-ES"/>
        </w:rPr>
        <w:t xml:space="preserve"> </w:t>
      </w:r>
      <w:proofErr w:type="spellStart"/>
      <w:r>
        <w:rPr>
          <w:color w:val="auto"/>
          <w:sz w:val="22"/>
          <w:szCs w:val="22"/>
          <w:lang w:val="es-ES"/>
        </w:rPr>
        <w:t>nr</w:t>
      </w:r>
      <w:proofErr w:type="spellEnd"/>
      <w:r>
        <w:rPr>
          <w:color w:val="auto"/>
          <w:sz w:val="22"/>
          <w:szCs w:val="22"/>
          <w:lang w:val="es-ES"/>
        </w:rPr>
        <w:t>. 75-77, et. 14</w:t>
      </w:r>
      <w:r w:rsidRPr="00195108">
        <w:rPr>
          <w:color w:val="auto"/>
          <w:sz w:val="22"/>
          <w:szCs w:val="22"/>
          <w:lang w:val="es-ES"/>
        </w:rPr>
        <w:t xml:space="preserve">, </w:t>
      </w:r>
      <w:proofErr w:type="spellStart"/>
      <w:r w:rsidRPr="00195108">
        <w:rPr>
          <w:color w:val="auto"/>
          <w:sz w:val="22"/>
          <w:szCs w:val="22"/>
          <w:lang w:val="es-ES"/>
        </w:rPr>
        <w:t>cu</w:t>
      </w:r>
      <w:proofErr w:type="spellEnd"/>
      <w:r w:rsidRPr="00195108">
        <w:rPr>
          <w:color w:val="auto"/>
          <w:sz w:val="22"/>
          <w:szCs w:val="22"/>
          <w:lang w:val="es-ES"/>
        </w:rPr>
        <w:t xml:space="preserve"> </w:t>
      </w:r>
      <w:proofErr w:type="spellStart"/>
      <w:r w:rsidRPr="00195108">
        <w:rPr>
          <w:color w:val="auto"/>
          <w:sz w:val="22"/>
          <w:szCs w:val="22"/>
          <w:lang w:val="es-ES"/>
        </w:rPr>
        <w:t>aceeasi</w:t>
      </w:r>
      <w:proofErr w:type="spellEnd"/>
      <w:r w:rsidRPr="00195108">
        <w:rPr>
          <w:color w:val="auto"/>
          <w:sz w:val="22"/>
          <w:szCs w:val="22"/>
          <w:lang w:val="es-ES"/>
        </w:rPr>
        <w:t xml:space="preserve"> ordine de </w:t>
      </w:r>
      <w:proofErr w:type="spellStart"/>
      <w:r w:rsidRPr="00195108">
        <w:rPr>
          <w:color w:val="auto"/>
          <w:sz w:val="22"/>
          <w:szCs w:val="22"/>
          <w:lang w:val="es-ES"/>
        </w:rPr>
        <w:t>zi</w:t>
      </w:r>
      <w:proofErr w:type="spellEnd"/>
      <w:r w:rsidRPr="00195108">
        <w:rPr>
          <w:color w:val="auto"/>
          <w:sz w:val="22"/>
          <w:szCs w:val="22"/>
          <w:lang w:val="es-ES"/>
        </w:rPr>
        <w:t xml:space="preserve"> si Data de </w:t>
      </w:r>
      <w:proofErr w:type="spellStart"/>
      <w:r w:rsidRPr="00195108">
        <w:rPr>
          <w:color w:val="auto"/>
          <w:sz w:val="22"/>
          <w:szCs w:val="22"/>
          <w:lang w:val="es-ES"/>
        </w:rPr>
        <w:t>Referinta</w:t>
      </w:r>
      <w:proofErr w:type="spellEnd"/>
      <w:r w:rsidRPr="00195108">
        <w:rPr>
          <w:color w:val="auto"/>
          <w:sz w:val="22"/>
          <w:szCs w:val="22"/>
          <w:lang w:val="es-ES"/>
        </w:rPr>
        <w:t xml:space="preserve">, in </w:t>
      </w:r>
      <w:proofErr w:type="spellStart"/>
      <w:r w:rsidRPr="00195108">
        <w:rPr>
          <w:color w:val="auto"/>
          <w:sz w:val="22"/>
          <w:szCs w:val="22"/>
          <w:lang w:val="es-ES"/>
        </w:rPr>
        <w:t>cazul</w:t>
      </w:r>
      <w:proofErr w:type="spellEnd"/>
      <w:r w:rsidRPr="00195108">
        <w:rPr>
          <w:color w:val="auto"/>
          <w:sz w:val="22"/>
          <w:szCs w:val="22"/>
          <w:lang w:val="es-ES"/>
        </w:rPr>
        <w:t xml:space="preserve"> in care cea </w:t>
      </w:r>
      <w:proofErr w:type="spellStart"/>
      <w:r w:rsidRPr="00195108">
        <w:rPr>
          <w:color w:val="auto"/>
          <w:sz w:val="22"/>
          <w:szCs w:val="22"/>
          <w:lang w:val="es-ES"/>
        </w:rPr>
        <w:t>dintai</w:t>
      </w:r>
      <w:proofErr w:type="spellEnd"/>
      <w:r w:rsidRPr="00195108">
        <w:rPr>
          <w:color w:val="auto"/>
          <w:sz w:val="22"/>
          <w:szCs w:val="22"/>
          <w:lang w:val="es-ES"/>
        </w:rPr>
        <w:t xml:space="preserve"> </w:t>
      </w:r>
      <w:proofErr w:type="spellStart"/>
      <w:r w:rsidRPr="00195108">
        <w:rPr>
          <w:color w:val="auto"/>
          <w:sz w:val="22"/>
          <w:szCs w:val="22"/>
          <w:lang w:val="es-ES"/>
        </w:rPr>
        <w:t>nu</w:t>
      </w:r>
      <w:proofErr w:type="spellEnd"/>
      <w:r w:rsidRPr="00195108">
        <w:rPr>
          <w:color w:val="auto"/>
          <w:sz w:val="22"/>
          <w:szCs w:val="22"/>
          <w:lang w:val="es-ES"/>
        </w:rPr>
        <w:t xml:space="preserve"> se va putea </w:t>
      </w:r>
      <w:proofErr w:type="spellStart"/>
      <w:r w:rsidRPr="00195108">
        <w:rPr>
          <w:color w:val="auto"/>
          <w:sz w:val="22"/>
          <w:szCs w:val="22"/>
          <w:lang w:val="es-ES"/>
        </w:rPr>
        <w:t>tine</w:t>
      </w:r>
      <w:proofErr w:type="spellEnd"/>
      <w:r w:rsidRPr="00195108">
        <w:rPr>
          <w:color w:val="auto"/>
          <w:sz w:val="22"/>
          <w:szCs w:val="22"/>
          <w:lang w:val="es-ES"/>
        </w:rPr>
        <w:t xml:space="preserve">, </w:t>
      </w:r>
      <w:proofErr w:type="spellStart"/>
      <w:r>
        <w:rPr>
          <w:color w:val="auto"/>
          <w:sz w:val="22"/>
          <w:szCs w:val="22"/>
          <w:lang w:val="es-ES"/>
        </w:rPr>
        <w:t>voturile</w:t>
      </w:r>
      <w:proofErr w:type="spellEnd"/>
      <w:r>
        <w:rPr>
          <w:color w:val="auto"/>
          <w:sz w:val="22"/>
          <w:szCs w:val="22"/>
          <w:lang w:val="es-ES"/>
        </w:rPr>
        <w:t xml:space="preserve"> </w:t>
      </w:r>
      <w:proofErr w:type="spellStart"/>
      <w:r>
        <w:rPr>
          <w:color w:val="auto"/>
          <w:sz w:val="22"/>
          <w:szCs w:val="22"/>
          <w:lang w:val="es-ES"/>
        </w:rPr>
        <w:t>mele</w:t>
      </w:r>
      <w:proofErr w:type="spellEnd"/>
      <w:r>
        <w:rPr>
          <w:color w:val="auto"/>
          <w:sz w:val="22"/>
          <w:szCs w:val="22"/>
          <w:lang w:val="es-ES"/>
        </w:rPr>
        <w:t xml:space="preserve"> </w:t>
      </w:r>
      <w:proofErr w:type="spellStart"/>
      <w:r>
        <w:rPr>
          <w:color w:val="auto"/>
          <w:sz w:val="22"/>
          <w:szCs w:val="22"/>
          <w:lang w:val="es-ES"/>
        </w:rPr>
        <w:t>pentru</w:t>
      </w:r>
      <w:proofErr w:type="spellEnd"/>
      <w:r>
        <w:rPr>
          <w:color w:val="auto"/>
          <w:sz w:val="22"/>
          <w:szCs w:val="22"/>
          <w:lang w:val="es-ES"/>
        </w:rPr>
        <w:t xml:space="preserve"> </w:t>
      </w:r>
      <w:proofErr w:type="spellStart"/>
      <w:r>
        <w:rPr>
          <w:color w:val="auto"/>
          <w:sz w:val="22"/>
          <w:szCs w:val="22"/>
          <w:lang w:val="es-ES"/>
        </w:rPr>
        <w:t>fiecare</w:t>
      </w:r>
      <w:proofErr w:type="spellEnd"/>
      <w:r>
        <w:rPr>
          <w:color w:val="auto"/>
          <w:sz w:val="22"/>
          <w:szCs w:val="22"/>
          <w:lang w:val="es-ES"/>
        </w:rPr>
        <w:t xml:space="preserve"> </w:t>
      </w:r>
      <w:proofErr w:type="spellStart"/>
      <w:r>
        <w:rPr>
          <w:color w:val="auto"/>
          <w:sz w:val="22"/>
          <w:szCs w:val="22"/>
          <w:lang w:val="es-ES"/>
        </w:rPr>
        <w:t>punct</w:t>
      </w:r>
      <w:proofErr w:type="spellEnd"/>
      <w:r>
        <w:rPr>
          <w:color w:val="auto"/>
          <w:sz w:val="22"/>
          <w:szCs w:val="22"/>
          <w:lang w:val="es-ES"/>
        </w:rPr>
        <w:t xml:space="preserve"> de pe </w:t>
      </w:r>
      <w:proofErr w:type="spellStart"/>
      <w:r>
        <w:rPr>
          <w:color w:val="auto"/>
          <w:sz w:val="22"/>
          <w:szCs w:val="22"/>
          <w:lang w:val="es-ES"/>
        </w:rPr>
        <w:t>ordinea</w:t>
      </w:r>
      <w:proofErr w:type="spellEnd"/>
      <w:r>
        <w:rPr>
          <w:color w:val="auto"/>
          <w:sz w:val="22"/>
          <w:szCs w:val="22"/>
          <w:lang w:val="es-ES"/>
        </w:rPr>
        <w:t xml:space="preserve"> de </w:t>
      </w:r>
      <w:proofErr w:type="spellStart"/>
      <w:r>
        <w:rPr>
          <w:color w:val="auto"/>
          <w:sz w:val="22"/>
          <w:szCs w:val="22"/>
          <w:lang w:val="es-ES"/>
        </w:rPr>
        <w:t>zi</w:t>
      </w:r>
      <w:proofErr w:type="spellEnd"/>
      <w:r>
        <w:rPr>
          <w:color w:val="auto"/>
          <w:sz w:val="22"/>
          <w:szCs w:val="22"/>
          <w:lang w:val="es-ES"/>
        </w:rPr>
        <w:t xml:space="preserve"> </w:t>
      </w:r>
      <w:proofErr w:type="spellStart"/>
      <w:r>
        <w:rPr>
          <w:color w:val="auto"/>
          <w:sz w:val="22"/>
          <w:szCs w:val="22"/>
          <w:lang w:val="es-ES"/>
        </w:rPr>
        <w:t>fiind</w:t>
      </w:r>
      <w:proofErr w:type="spellEnd"/>
      <w:r>
        <w:rPr>
          <w:color w:val="auto"/>
          <w:sz w:val="22"/>
          <w:szCs w:val="22"/>
          <w:lang w:val="es-ES"/>
        </w:rPr>
        <w:t xml:space="preserve"> </w:t>
      </w:r>
      <w:proofErr w:type="spellStart"/>
      <w:r>
        <w:rPr>
          <w:color w:val="auto"/>
          <w:sz w:val="22"/>
          <w:szCs w:val="22"/>
          <w:lang w:val="es-ES"/>
        </w:rPr>
        <w:t>exprimate</w:t>
      </w:r>
      <w:proofErr w:type="spellEnd"/>
      <w:r>
        <w:rPr>
          <w:color w:val="auto"/>
          <w:sz w:val="22"/>
          <w:szCs w:val="22"/>
          <w:lang w:val="es-ES"/>
        </w:rPr>
        <w:t xml:space="preserve"> </w:t>
      </w:r>
      <w:proofErr w:type="spellStart"/>
      <w:r>
        <w:rPr>
          <w:color w:val="auto"/>
          <w:sz w:val="22"/>
          <w:szCs w:val="22"/>
          <w:lang w:val="es-ES"/>
        </w:rPr>
        <w:t>mai</w:t>
      </w:r>
      <w:proofErr w:type="spellEnd"/>
      <w:r>
        <w:rPr>
          <w:color w:val="auto"/>
          <w:sz w:val="22"/>
          <w:szCs w:val="22"/>
          <w:lang w:val="es-ES"/>
        </w:rPr>
        <w:t xml:space="preserve"> </w:t>
      </w:r>
      <w:proofErr w:type="spellStart"/>
      <w:r>
        <w:rPr>
          <w:color w:val="auto"/>
          <w:sz w:val="22"/>
          <w:szCs w:val="22"/>
          <w:lang w:val="es-ES"/>
        </w:rPr>
        <w:t>jos</w:t>
      </w:r>
      <w:proofErr w:type="spellEnd"/>
      <w:r>
        <w:rPr>
          <w:color w:val="auto"/>
          <w:sz w:val="22"/>
          <w:szCs w:val="22"/>
          <w:lang w:val="es-ES"/>
        </w:rPr>
        <w:t>:</w:t>
      </w:r>
    </w:p>
    <w:p w14:paraId="063D8816" w14:textId="019A7050" w:rsidR="00897115" w:rsidRDefault="00897115" w:rsidP="00756E77">
      <w:pPr>
        <w:pStyle w:val="Default"/>
        <w:jc w:val="both"/>
        <w:rPr>
          <w:color w:val="auto"/>
          <w:sz w:val="22"/>
          <w:szCs w:val="22"/>
          <w:lang w:val="es-ES"/>
        </w:rPr>
      </w:pPr>
    </w:p>
    <w:p w14:paraId="1CD36902" w14:textId="77777777" w:rsidR="00897115" w:rsidRPr="006E6DF9" w:rsidRDefault="00897115" w:rsidP="00756E77">
      <w:pPr>
        <w:pStyle w:val="Default"/>
        <w:jc w:val="both"/>
        <w:rPr>
          <w:color w:val="auto"/>
          <w:sz w:val="22"/>
          <w:szCs w:val="22"/>
          <w:lang w:val="ro-RO"/>
        </w:rPr>
      </w:pPr>
    </w:p>
    <w:p w14:paraId="363FE17A" w14:textId="4534F172" w:rsidR="006E6DF9" w:rsidRDefault="006E6DF9" w:rsidP="006E6DF9">
      <w:pPr>
        <w:pStyle w:val="ListParagraph"/>
        <w:numPr>
          <w:ilvl w:val="0"/>
          <w:numId w:val="2"/>
        </w:numPr>
        <w:spacing w:after="175" w:line="285" w:lineRule="exact"/>
        <w:ind w:hanging="426"/>
        <w:contextualSpacing w:val="0"/>
        <w:jc w:val="both"/>
        <w:rPr>
          <w:rFonts w:ascii="Times New Roman" w:hAnsi="Times New Roman" w:cs="Times New Roman"/>
          <w:sz w:val="24"/>
          <w:szCs w:val="24"/>
          <w:lang w:val="ro-RO"/>
        </w:rPr>
      </w:pPr>
      <w:r w:rsidRPr="00E93840">
        <w:rPr>
          <w:rFonts w:ascii="Times New Roman" w:hAnsi="Times New Roman" w:cs="Times New Roman"/>
          <w:sz w:val="24"/>
          <w:szCs w:val="24"/>
          <w:lang w:val="ro-RO"/>
        </w:rPr>
        <w:t xml:space="preserve">Aprobarea schimbării formei de administrare a Societății prin trecerea la un Consiliu de Administrație format din 3 (trei) membri. </w:t>
      </w:r>
    </w:p>
    <w:p w14:paraId="1B1F84A6" w14:textId="5649DB94" w:rsidR="006E6DF9" w:rsidRPr="006E6DF9" w:rsidRDefault="006E6DF9" w:rsidP="006E6DF9">
      <w:pPr>
        <w:pStyle w:val="ListParagraph"/>
        <w:spacing w:after="175" w:line="285" w:lineRule="exact"/>
        <w:ind w:left="0"/>
        <w:contextualSpacing w:val="0"/>
        <w:jc w:val="both"/>
        <w:rPr>
          <w:rFonts w:ascii="Times New Roman" w:hAnsi="Times New Roman" w:cs="Times New Roman"/>
          <w:b/>
          <w:bCs/>
          <w:sz w:val="24"/>
          <w:szCs w:val="24"/>
          <w:lang w:val="ro-RO"/>
        </w:rPr>
      </w:pPr>
      <w:r w:rsidRPr="006E6DF9">
        <w:rPr>
          <w:rFonts w:ascii="Times New Roman" w:hAnsi="Times New Roman" w:cs="Times New Roman"/>
          <w:b/>
          <w:bCs/>
          <w:sz w:val="24"/>
          <w:szCs w:val="24"/>
          <w:lang w:val="ro-RO"/>
        </w:rPr>
        <w:t>□ Pentru □ Impotriva □ Mentiunea Abtinere</w:t>
      </w:r>
    </w:p>
    <w:p w14:paraId="33F2623B" w14:textId="77777777" w:rsidR="006E6DF9" w:rsidRDefault="006E6DF9" w:rsidP="006E6DF9">
      <w:pPr>
        <w:pStyle w:val="ListParagraph"/>
        <w:numPr>
          <w:ilvl w:val="0"/>
          <w:numId w:val="2"/>
        </w:numPr>
        <w:spacing w:after="175" w:line="285" w:lineRule="exact"/>
        <w:contextualSpacing w:val="0"/>
        <w:jc w:val="both"/>
        <w:rPr>
          <w:rFonts w:ascii="Times New Roman" w:hAnsi="Times New Roman" w:cs="Times New Roman"/>
          <w:sz w:val="24"/>
          <w:szCs w:val="24"/>
          <w:lang w:val="ro-RO"/>
        </w:rPr>
      </w:pPr>
      <w:r w:rsidRPr="00E93840">
        <w:rPr>
          <w:rFonts w:ascii="Times New Roman" w:hAnsi="Times New Roman" w:cs="Times New Roman"/>
          <w:sz w:val="24"/>
          <w:szCs w:val="24"/>
          <w:lang w:val="ro-RO"/>
        </w:rPr>
        <w:t>Aprobarea modificării Actului constitutiv după cum urmează:</w:t>
      </w:r>
    </w:p>
    <w:p w14:paraId="74AF5263" w14:textId="77777777" w:rsidR="006E6DF9" w:rsidRPr="00F66469" w:rsidRDefault="006E6DF9" w:rsidP="006E6DF9">
      <w:pPr>
        <w:spacing w:after="175" w:line="285" w:lineRule="exact"/>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9.6. Prin prezentul Act constitutiv se deleagă către Directorul General exercitarea atribuțiilor prevăzute la art. 9.5. b) privind mutarea sediului Societății și la 9.5. c) privind schimbarea obiectului de activitate al Societății, cu excepția obiectului și domeniului principal de activitate.</w:t>
      </w:r>
    </w:p>
    <w:p w14:paraId="04F8A1D2" w14:textId="77777777" w:rsidR="006E6DF9" w:rsidRPr="00F66469" w:rsidRDefault="006E6DF9" w:rsidP="006E6DF9">
      <w:pPr>
        <w:spacing w:after="175" w:line="285" w:lineRule="exact"/>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Art.9.7. Atribuția prevăzută la art. 9.5. d) de mai sus poate fi delegată oricând Directorului General în condițiile impuse de actele normative aplicabile. Prevederile art. 6.4. de mai sus rămân valabile. </w:t>
      </w:r>
    </w:p>
    <w:p w14:paraId="5164A086" w14:textId="77777777" w:rsidR="006E6DF9" w:rsidRPr="0062449B" w:rsidRDefault="006E6DF9" w:rsidP="006E6DF9">
      <w:pPr>
        <w:spacing w:after="175" w:line="285" w:lineRule="exact"/>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CAP. X. CONVOCAREA ȘI DESFĂȘURAREA ADUNĂRII GENERALE A ACȚIONARILOR</w:t>
      </w:r>
    </w:p>
    <w:p w14:paraId="1C6F071A" w14:textId="77777777" w:rsidR="006E6DF9" w:rsidRPr="0062449B" w:rsidRDefault="006E6DF9" w:rsidP="006E6DF9">
      <w:pPr>
        <w:spacing w:after="175" w:line="285" w:lineRule="exact"/>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lastRenderedPageBreak/>
        <w:t>Art. 10.1 Adunarea generală este convocată de Consiliul de Administrație al Societății ori de câte ori este necesar.</w:t>
      </w:r>
    </w:p>
    <w:p w14:paraId="6A7042CA"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CAP. XI. ADMINISTRAREA SOCIETĂȚII</w:t>
      </w:r>
    </w:p>
    <w:p w14:paraId="6FBF311F"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p>
    <w:p w14:paraId="14CC6820"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11.1. Societatea este administrată de către un Consiliu de Administrație, ales de către adunarea generală ordinară a acționarilor pentru o perioadă de 4 ani, începând cu data prezentului Act constitutiv.</w:t>
      </w:r>
    </w:p>
    <w:p w14:paraId="00C362D4"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p>
    <w:p w14:paraId="62B31244"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La data prezentului act constitutiv este numit Consiliul de Administrație cu următoarea componență:</w:t>
      </w:r>
    </w:p>
    <w:p w14:paraId="0AD09DD7"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p>
    <w:p w14:paraId="0043E59A"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1. _______________, cetățean român, cu domiciliul în _________, născut în data de ____________, în __________, posesor al CI seria __, nr. ______, emisă _____________ în data de _____________, CNP ___________________ , în calitate de PREȘEDINTE.</w:t>
      </w:r>
    </w:p>
    <w:p w14:paraId="47CBE3AA"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p>
    <w:p w14:paraId="73E9DCBA"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2. _______________, cetățean român, cu domiciliul în _________, născut în data de ____________, în __________, posesor al CI seria __, nr. ______, emisă _____________ în data de _____________, CNP ___________________, în calitate de MEMBRU NEEXECUTIV.</w:t>
      </w:r>
    </w:p>
    <w:p w14:paraId="6DC5D057"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p>
    <w:p w14:paraId="58D694B6"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3. _______________, cetățean român, cu domiciliul în _________, născut în data de ____________, în __________, posesor al CI seria __, nr. ______, emisă _____________ în data de _____________, CNP ___________________, în calitate de MEMBRU NEEXECUTIV.</w:t>
      </w:r>
    </w:p>
    <w:p w14:paraId="3B13F4BE"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p>
    <w:p w14:paraId="07A0E2B6"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Art.11.2. Administratorii pot fi revocați oricând de către Adunarea Generală Ordinară a Acționarilor. În caz de vacanţă a unuia sau a mai multor posturi de administrator, consiliul de administraţie procedează la numirea provizorie a unor administratori, până la întrunirea adunării generale ordinare a acţionarilor. Dacă vacanţa posturilor de membru al consiliului de administrație determină scăderea numărului administratorilor sub minimul legal, administratorii rămaşi convoacă de îndată adunarea generală ordinară a acţionarilor, pentru a completa numărul de membri ai consiliului de administraţie. Durata pentru care este ales noul administrator, pentru a ocupa postul vacant, va fi egală cu perioada care a rămas până la expirarea mandatului predecesorului său.</w:t>
      </w:r>
    </w:p>
    <w:p w14:paraId="422610BF"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11.3. Consiliul de administraţie se întruneşte cel puţin o dată la 3 luni. Preşedintele convoacă consiliul de administraţie, stabileşte ordinea de zi, veghează asupra informării adecvate a membrilor consiliului cu privire la punctele aflate pe ordinea de zi şi prezidează întrunirea. Consiliul de administraţie este, de asemenea, convocat la cererea motivată a cel puţin 2 dintre membrii săi sau a directorului general. În acest caz, ordinea de zi este stabilită de către autorii cererii. Preşedintele este obligat să dea curs unei astfel de cereri.</w:t>
      </w:r>
    </w:p>
    <w:p w14:paraId="495D44CE"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11.4. Convocarea pentru întrunirea consiliului de administraţie va fi transmisă administratorilor cu suficient timp înainte de data întrunirii, termenul putând fi stabilit prin decizie a consiliului de administraţie. Convocarea va cuprinde data, locul unde se va ţine şedinţa şi ordinea de zi. Asupra punctelor care nu sunt prevăzute pe ordinea de zi se pot lua decizii doar în cazuri de urgenţă. Prin Actul constitutiv se pot impune condiţii mai stricte cu privire la aspectele reglementate în prezentul alineat.</w:t>
      </w:r>
    </w:p>
    <w:p w14:paraId="1A256F60"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lastRenderedPageBreak/>
        <w:t>Art. 11.5. La fiecare şedinţă se va întocmi un proces-verbal, care va cuprinde numele participanţilor, ordinea deliberărilor, deciziile luate, numărul de voturi întrunite şi opiniile separate. Procesul-verbal este semnat de către preşedintele de şedinţă şi de către cel puţin un alt administrator.</w:t>
      </w:r>
    </w:p>
    <w:p w14:paraId="292E75DE"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11.6. Consiliul de administraţie este însărcinat cu îndeplinirea tuturor actelor necesare şi utile pentru realizarea obiectului de activitate al societăţii, cu excepţia celor rezervate de lege pentru adunarea generală a acţionarilor.</w:t>
      </w:r>
    </w:p>
    <w:p w14:paraId="766C7DC4"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Art. 11.7. În relațiile cu terții societatea este reprezentată de către Consiliul de Administrație, având puteri de reprezentare și angajare a Societății. În ceea ce privește obținerea sau acordarea de credite, aceste hotărâri se iau de către Directorul General indiferent de valoarea acestor operațiuni. Consiliul de Administrație poate delega oricare dintre puterile și atribuțiile sale directorului general sau altor persoane printr-o împuternicire expresă. Delegarea de atribuții include delegarea dreptului de reprezentare a Societății în relațiile cu terții, persoane fizice, juridice, instituții sau autorități ale statului. </w:t>
      </w:r>
    </w:p>
    <w:p w14:paraId="3B21CA47"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11.8. Principalele atribuții ale Consiliului de Administrație sunt:</w:t>
      </w:r>
    </w:p>
    <w:p w14:paraId="1A59EC39"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w:t>
      </w:r>
      <w:r w:rsidRPr="0062449B">
        <w:rPr>
          <w:rFonts w:ascii="Times New Roman" w:hAnsi="Times New Roman" w:cs="Times New Roman"/>
          <w:i/>
          <w:iCs/>
          <w:sz w:val="24"/>
          <w:szCs w:val="24"/>
          <w:lang w:val="ro-RO"/>
        </w:rPr>
        <w:tab/>
        <w:t>mutarea sediului Societății;</w:t>
      </w:r>
    </w:p>
    <w:p w14:paraId="06C805CD"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b) </w:t>
      </w:r>
      <w:r w:rsidRPr="0062449B">
        <w:rPr>
          <w:rFonts w:ascii="Times New Roman" w:hAnsi="Times New Roman" w:cs="Times New Roman"/>
          <w:i/>
          <w:iCs/>
          <w:sz w:val="24"/>
          <w:szCs w:val="24"/>
          <w:lang w:val="ro-RO"/>
        </w:rPr>
        <w:tab/>
        <w:t>contractarea de credite în numele Societății;</w:t>
      </w:r>
    </w:p>
    <w:p w14:paraId="42933AB3"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c)</w:t>
      </w:r>
      <w:r w:rsidRPr="0062449B">
        <w:rPr>
          <w:rFonts w:ascii="Times New Roman" w:hAnsi="Times New Roman" w:cs="Times New Roman"/>
          <w:i/>
          <w:iCs/>
          <w:sz w:val="24"/>
          <w:szCs w:val="24"/>
          <w:lang w:val="ro-RO"/>
        </w:rPr>
        <w:tab/>
        <w:t>extinderea obiectului de activitate al Societății, cu excepția celui principal;</w:t>
      </w:r>
    </w:p>
    <w:p w14:paraId="253FCBD5"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d)</w:t>
      </w:r>
      <w:r w:rsidRPr="0062449B">
        <w:rPr>
          <w:rFonts w:ascii="Times New Roman" w:hAnsi="Times New Roman" w:cs="Times New Roman"/>
          <w:i/>
          <w:iCs/>
          <w:sz w:val="24"/>
          <w:szCs w:val="24"/>
          <w:lang w:val="ro-RO"/>
        </w:rPr>
        <w:tab/>
        <w:t>înființarea sau desființarea de filiale, sucursale, agenții, puncte de lucru, reprezentante ori alte unități fără personalitate juridică, în țară sau străinătate;</w:t>
      </w:r>
    </w:p>
    <w:p w14:paraId="1B7B65F3"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e) </w:t>
      </w:r>
      <w:r w:rsidRPr="0062449B">
        <w:rPr>
          <w:rFonts w:ascii="Times New Roman" w:hAnsi="Times New Roman" w:cs="Times New Roman"/>
          <w:i/>
          <w:iCs/>
          <w:sz w:val="24"/>
          <w:szCs w:val="24"/>
          <w:lang w:val="ro-RO"/>
        </w:rPr>
        <w:tab/>
        <w:t>stabilirea direcțiilor principale de activitate și de dezvoltare ale Societății;</w:t>
      </w:r>
    </w:p>
    <w:p w14:paraId="6802DE43"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f) </w:t>
      </w:r>
      <w:r w:rsidRPr="0062449B">
        <w:rPr>
          <w:rFonts w:ascii="Times New Roman" w:hAnsi="Times New Roman" w:cs="Times New Roman"/>
          <w:i/>
          <w:iCs/>
          <w:sz w:val="24"/>
          <w:szCs w:val="24"/>
          <w:lang w:val="ro-RO"/>
        </w:rPr>
        <w:tab/>
        <w:t>stabilirea politicilor contabile și a sistemului de control financiar, precum și aprobarea planificării financiare;</w:t>
      </w:r>
    </w:p>
    <w:p w14:paraId="51159904"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g)</w:t>
      </w:r>
      <w:r w:rsidRPr="0062449B">
        <w:rPr>
          <w:rFonts w:ascii="Times New Roman" w:hAnsi="Times New Roman" w:cs="Times New Roman"/>
          <w:i/>
          <w:iCs/>
          <w:sz w:val="24"/>
          <w:szCs w:val="24"/>
          <w:lang w:val="ro-RO"/>
        </w:rPr>
        <w:tab/>
        <w:t>numirea și revocarea directorilor și stabilirea remunerației lor;</w:t>
      </w:r>
    </w:p>
    <w:p w14:paraId="449BFEC7"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h) </w:t>
      </w:r>
      <w:r w:rsidRPr="0062449B">
        <w:rPr>
          <w:rFonts w:ascii="Times New Roman" w:hAnsi="Times New Roman" w:cs="Times New Roman"/>
          <w:i/>
          <w:iCs/>
          <w:sz w:val="24"/>
          <w:szCs w:val="24"/>
          <w:lang w:val="ro-RO"/>
        </w:rPr>
        <w:tab/>
        <w:t>supravegherea activității directorilor;</w:t>
      </w:r>
    </w:p>
    <w:p w14:paraId="2F89E758"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i) </w:t>
      </w:r>
      <w:r w:rsidRPr="0062449B">
        <w:rPr>
          <w:rFonts w:ascii="Times New Roman" w:hAnsi="Times New Roman" w:cs="Times New Roman"/>
          <w:i/>
          <w:iCs/>
          <w:sz w:val="24"/>
          <w:szCs w:val="24"/>
          <w:lang w:val="ro-RO"/>
        </w:rPr>
        <w:tab/>
        <w:t>pregătirea raportului anual, organizarea adunării generale a acționarilor și implementarea hotărârilor acesteia;</w:t>
      </w:r>
    </w:p>
    <w:p w14:paraId="587CE6A5"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j)</w:t>
      </w:r>
      <w:r w:rsidRPr="0062449B">
        <w:rPr>
          <w:rFonts w:ascii="Times New Roman" w:hAnsi="Times New Roman" w:cs="Times New Roman"/>
          <w:i/>
          <w:iCs/>
          <w:sz w:val="24"/>
          <w:szCs w:val="24"/>
          <w:lang w:val="ro-RO"/>
        </w:rPr>
        <w:tab/>
        <w:t>introducerea cererii pentru deschiderea procedurii insolvenței Societății, potrivit Legii nr. 85/2014 privind procedura insolvenței, cu modificările și completările ulterioare;</w:t>
      </w:r>
    </w:p>
    <w:p w14:paraId="4AA93350"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k)</w:t>
      </w:r>
      <w:r w:rsidRPr="0062449B">
        <w:rPr>
          <w:rFonts w:ascii="Times New Roman" w:hAnsi="Times New Roman" w:cs="Times New Roman"/>
          <w:i/>
          <w:iCs/>
          <w:sz w:val="24"/>
          <w:szCs w:val="24"/>
          <w:lang w:val="ro-RO"/>
        </w:rPr>
        <w:tab/>
        <w:t>aducerea la îndeplinire a obiectivelor și criteriile de performanță ale Societății;</w:t>
      </w:r>
    </w:p>
    <w:p w14:paraId="58226911"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1)</w:t>
      </w:r>
      <w:r w:rsidRPr="0062449B">
        <w:rPr>
          <w:rFonts w:ascii="Times New Roman" w:hAnsi="Times New Roman" w:cs="Times New Roman"/>
          <w:i/>
          <w:iCs/>
          <w:sz w:val="24"/>
          <w:szCs w:val="24"/>
          <w:lang w:val="ro-RO"/>
        </w:rPr>
        <w:tab/>
        <w:t>elaborarea și aplicarea strategiilor specifice, în măsură să asigure desfășurarea în condiții performante a activității curente și de perspectivă;</w:t>
      </w:r>
    </w:p>
    <w:p w14:paraId="3B258552"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m) </w:t>
      </w:r>
      <w:r w:rsidRPr="0062449B">
        <w:rPr>
          <w:rFonts w:ascii="Times New Roman" w:hAnsi="Times New Roman" w:cs="Times New Roman"/>
          <w:i/>
          <w:iCs/>
          <w:sz w:val="24"/>
          <w:szCs w:val="24"/>
          <w:lang w:val="ro-RO"/>
        </w:rPr>
        <w:tab/>
        <w:t>asigurarea administrării, gestionării și integrității patrimoniului Societății în condiții de diligență maximă;</w:t>
      </w:r>
    </w:p>
    <w:p w14:paraId="297873F5"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n) </w:t>
      </w:r>
      <w:r w:rsidRPr="0062449B">
        <w:rPr>
          <w:rFonts w:ascii="Times New Roman" w:hAnsi="Times New Roman" w:cs="Times New Roman"/>
          <w:i/>
          <w:iCs/>
          <w:sz w:val="24"/>
          <w:szCs w:val="24"/>
          <w:lang w:val="ro-RO"/>
        </w:rPr>
        <w:tab/>
        <w:t>adoptarea măsurilor necesare în vederea îndeplinirii bugetului anual de venituri și cheltuieli, pentru dezvoltarea și diversificarea surselor de venituri, în condițiile legii;</w:t>
      </w:r>
    </w:p>
    <w:p w14:paraId="0D053754"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o) </w:t>
      </w:r>
      <w:r w:rsidRPr="0062449B">
        <w:rPr>
          <w:rFonts w:ascii="Times New Roman" w:hAnsi="Times New Roman" w:cs="Times New Roman"/>
          <w:i/>
          <w:iCs/>
          <w:sz w:val="24"/>
          <w:szCs w:val="24"/>
          <w:lang w:val="ro-RO"/>
        </w:rPr>
        <w:tab/>
        <w:t>organizarea selectării, angajării și concedierii personalului, cu respectarea prevederilor legislației muncii;</w:t>
      </w:r>
    </w:p>
    <w:p w14:paraId="1C284345"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p)</w:t>
      </w:r>
      <w:r w:rsidRPr="0062449B">
        <w:rPr>
          <w:rFonts w:ascii="Times New Roman" w:hAnsi="Times New Roman" w:cs="Times New Roman"/>
          <w:i/>
          <w:iCs/>
          <w:sz w:val="24"/>
          <w:szCs w:val="24"/>
          <w:lang w:val="ro-RO"/>
        </w:rPr>
        <w:tab/>
        <w:t>stabilirea atribuțiilor de serviciu, pe direcții sau compartimente, ale personalului angajat, precum și obligațiile profesionale individuale de muncă ale personalului de specialitate, aprobate prin fișele posturilor;</w:t>
      </w:r>
    </w:p>
    <w:p w14:paraId="4FA978EB"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q) </w:t>
      </w:r>
      <w:r w:rsidRPr="0062449B">
        <w:rPr>
          <w:rFonts w:ascii="Times New Roman" w:hAnsi="Times New Roman" w:cs="Times New Roman"/>
          <w:i/>
          <w:iCs/>
          <w:sz w:val="24"/>
          <w:szCs w:val="24"/>
          <w:lang w:val="ro-RO"/>
        </w:rPr>
        <w:tab/>
        <w:t>reprezentarea Societății în relațiile cu terțe persoane fizice sau juridice, instituțiile statului, autoritățile de stat, organele de control;</w:t>
      </w:r>
    </w:p>
    <w:p w14:paraId="3390BAD2"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r)</w:t>
      </w:r>
      <w:r w:rsidRPr="0062449B">
        <w:rPr>
          <w:rFonts w:ascii="Times New Roman" w:hAnsi="Times New Roman" w:cs="Times New Roman"/>
          <w:i/>
          <w:iCs/>
          <w:sz w:val="24"/>
          <w:szCs w:val="24"/>
          <w:lang w:val="ro-RO"/>
        </w:rPr>
        <w:tab/>
        <w:t xml:space="preserve">încheierea actelor juridice, în numele și pe seama Societății, inclusiv a celor prin care aceasta dobândește bunuri sau înstrăinează, închiriază, schimbă ori constituie în garanție bunuri </w:t>
      </w:r>
      <w:r w:rsidRPr="0062449B">
        <w:rPr>
          <w:rFonts w:ascii="Times New Roman" w:hAnsi="Times New Roman" w:cs="Times New Roman"/>
          <w:i/>
          <w:iCs/>
          <w:sz w:val="24"/>
          <w:szCs w:val="24"/>
          <w:lang w:val="ro-RO"/>
        </w:rPr>
        <w:lastRenderedPageBreak/>
        <w:t>(inclusiv unități, agenția, reprezentanța sau punctul de lucru) aflate în patrimoniul Societății, a căror valoare depășește jumătate din valoarea contabilă a activelor Societății la data încheierii actului juridic, numai cu aprobarea adunării generale a acționarilor, dată în condițiile art. 10.12 de mai sus.;</w:t>
      </w:r>
    </w:p>
    <w:p w14:paraId="525BCFE6"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s) </w:t>
      </w:r>
      <w:r w:rsidRPr="0062449B">
        <w:rPr>
          <w:rFonts w:ascii="Times New Roman" w:hAnsi="Times New Roman" w:cs="Times New Roman"/>
          <w:i/>
          <w:iCs/>
          <w:sz w:val="24"/>
          <w:szCs w:val="24"/>
          <w:lang w:val="ro-RO"/>
        </w:rPr>
        <w:tab/>
        <w:t>semnarea situațiilor financiare și depunerea la organele financiare competente, în termenele prevăzute de lege.</w:t>
      </w:r>
    </w:p>
    <w:p w14:paraId="27437A94"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p>
    <w:p w14:paraId="62C2594E"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11.9. Atribuțiile de conducere ale Consiliului de administrație sunt delegate către directori, iar puterea de a reprezenta Societatea în raport cu terții este delegată directorului general. Consiliul de administrație păstrează atribuția de reprezentare a Societății în raporturile cu directorii acesteia.</w:t>
      </w:r>
    </w:p>
    <w:p w14:paraId="54E8E17F"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p>
    <w:p w14:paraId="051FAF04"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La data prezentului act constitutiv este Director General al societății, cu un mandat de 4 ani de la data prezentului act constitutiv:</w:t>
      </w:r>
    </w:p>
    <w:p w14:paraId="2B89D2D1"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p>
    <w:p w14:paraId="616975C3"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_______________, cetățean român, cu domiciliul în _________, născut în data de ____________, în __________, posesor al CI seria __, nr. ______, emisă _____________ în data de _____________, CNP ___________________</w:t>
      </w:r>
    </w:p>
    <w:p w14:paraId="25D7B1E0"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p>
    <w:p w14:paraId="5ECFB7C3"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11.11. Consiliul de administrație își va exercita mandatul cu prudența și diligența unui bun proprietar. Consiliul de administrație nu își încalcă această obligație dacă în momentul luării unei decizii cu privire la administrarea Societății acesta este în mod rezonabil îndreptățit să considere că acționează în interesul acesteia, pe baza unor informații adecvate.</w:t>
      </w:r>
    </w:p>
    <w:p w14:paraId="61C9A86D"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11.12. Consiliul de administrație își va exercita mandatul cu loialitate, în interesul Societății.</w:t>
      </w:r>
    </w:p>
    <w:p w14:paraId="104F4FB7"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11.13. Consiliul de administrație este răspunzător de îndeplinirea obligațiilor în condițiile dispozițiilor privitoare la mandat și a celor special prevăzute de lege. El este răspunzător față de Societate pentru:</w:t>
      </w:r>
    </w:p>
    <w:p w14:paraId="4DB1EB75"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a) </w:t>
      </w:r>
      <w:r w:rsidRPr="0062449B">
        <w:rPr>
          <w:rFonts w:ascii="Times New Roman" w:hAnsi="Times New Roman" w:cs="Times New Roman"/>
          <w:i/>
          <w:iCs/>
          <w:sz w:val="24"/>
          <w:szCs w:val="24"/>
          <w:lang w:val="ro-RO"/>
        </w:rPr>
        <w:tab/>
        <w:t>realitatea vărsămintelor efectuate de asociați până la admiterea la tranzacționare a acțiunilor societății;</w:t>
      </w:r>
    </w:p>
    <w:p w14:paraId="3DA2C863"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b)</w:t>
      </w:r>
      <w:r w:rsidRPr="0062449B">
        <w:rPr>
          <w:rFonts w:ascii="Times New Roman" w:hAnsi="Times New Roman" w:cs="Times New Roman"/>
          <w:i/>
          <w:iCs/>
          <w:sz w:val="24"/>
          <w:szCs w:val="24"/>
          <w:lang w:val="ro-RO"/>
        </w:rPr>
        <w:tab/>
        <w:t>existența reală a dividendelor plătite;</w:t>
      </w:r>
    </w:p>
    <w:p w14:paraId="28EE527C"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c) </w:t>
      </w:r>
      <w:r w:rsidRPr="0062449B">
        <w:rPr>
          <w:rFonts w:ascii="Times New Roman" w:hAnsi="Times New Roman" w:cs="Times New Roman"/>
          <w:i/>
          <w:iCs/>
          <w:sz w:val="24"/>
          <w:szCs w:val="24"/>
          <w:lang w:val="ro-RO"/>
        </w:rPr>
        <w:tab/>
        <w:t>existența registrelor cerute de lege și ținerea lor corectă;</w:t>
      </w:r>
    </w:p>
    <w:p w14:paraId="59DF34B0"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d) </w:t>
      </w:r>
      <w:r w:rsidRPr="0062449B">
        <w:rPr>
          <w:rFonts w:ascii="Times New Roman" w:hAnsi="Times New Roman" w:cs="Times New Roman"/>
          <w:i/>
          <w:iCs/>
          <w:sz w:val="24"/>
          <w:szCs w:val="24"/>
          <w:lang w:val="ro-RO"/>
        </w:rPr>
        <w:tab/>
        <w:t>îndeplinirea exactă a hotărârilor adunărilor generale;</w:t>
      </w:r>
    </w:p>
    <w:p w14:paraId="62F53561" w14:textId="77777777" w:rsidR="006E6DF9" w:rsidRPr="0062449B" w:rsidRDefault="006E6DF9" w:rsidP="006E6DF9">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e) </w:t>
      </w:r>
      <w:r w:rsidRPr="0062449B">
        <w:rPr>
          <w:rFonts w:ascii="Times New Roman" w:hAnsi="Times New Roman" w:cs="Times New Roman"/>
          <w:i/>
          <w:iCs/>
          <w:sz w:val="24"/>
          <w:szCs w:val="24"/>
          <w:lang w:val="ro-RO"/>
        </w:rPr>
        <w:tab/>
        <w:t>stricta îndeplinire a îndatoririlor pe care le impune legea sau prezentul act constitutiv;</w:t>
      </w:r>
    </w:p>
    <w:p w14:paraId="740DA439" w14:textId="6A79B0D4" w:rsidR="006E6DF9" w:rsidRDefault="006E6DF9" w:rsidP="006E6DF9">
      <w:pPr>
        <w:pStyle w:val="ListParagraph"/>
        <w:spacing w:after="175" w:line="285" w:lineRule="exact"/>
        <w:ind w:left="0"/>
        <w:contextualSpacing w:val="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f) </w:t>
      </w:r>
      <w:r w:rsidRPr="0062449B">
        <w:rPr>
          <w:rFonts w:ascii="Times New Roman" w:hAnsi="Times New Roman" w:cs="Times New Roman"/>
          <w:i/>
          <w:iCs/>
          <w:sz w:val="24"/>
          <w:szCs w:val="24"/>
          <w:lang w:val="ro-RO"/>
        </w:rPr>
        <w:tab/>
        <w:t>gestionarea eficientă a patrimoniului Societății.</w:t>
      </w:r>
    </w:p>
    <w:p w14:paraId="5C66014E" w14:textId="77777777" w:rsidR="006E6DF9" w:rsidRDefault="006E6DF9" w:rsidP="006E6DF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t>□ Pentru □ Impotriva □ Mentiunea Abtinere</w:t>
      </w:r>
    </w:p>
    <w:p w14:paraId="59819CB7" w14:textId="77777777" w:rsidR="006E6DF9" w:rsidRPr="0062449B" w:rsidRDefault="006E6DF9" w:rsidP="006E6DF9">
      <w:pPr>
        <w:pStyle w:val="ListParagraph"/>
        <w:spacing w:after="175" w:line="285" w:lineRule="exact"/>
        <w:ind w:left="0"/>
        <w:contextualSpacing w:val="0"/>
        <w:jc w:val="both"/>
        <w:rPr>
          <w:rFonts w:ascii="Times New Roman" w:hAnsi="Times New Roman" w:cs="Times New Roman"/>
          <w:i/>
          <w:iCs/>
          <w:sz w:val="24"/>
          <w:szCs w:val="24"/>
          <w:lang w:val="ro-RO"/>
        </w:rPr>
      </w:pPr>
    </w:p>
    <w:p w14:paraId="5CF1BA7E" w14:textId="295D59A1" w:rsidR="006E6DF9" w:rsidRDefault="006E6DF9" w:rsidP="006E6DF9">
      <w:pPr>
        <w:pStyle w:val="ListParagraph"/>
        <w:numPr>
          <w:ilvl w:val="0"/>
          <w:numId w:val="2"/>
        </w:numPr>
        <w:spacing w:after="175" w:line="285" w:lineRule="exact"/>
        <w:contextualSpacing w:val="0"/>
        <w:jc w:val="both"/>
        <w:rPr>
          <w:rFonts w:ascii="Times New Roman" w:hAnsi="Times New Roman" w:cs="Times New Roman"/>
          <w:sz w:val="24"/>
          <w:szCs w:val="24"/>
          <w:lang w:val="ro-RO"/>
        </w:rPr>
      </w:pPr>
      <w:r w:rsidRPr="00E93840">
        <w:rPr>
          <w:rFonts w:ascii="Times New Roman" w:hAnsi="Times New Roman" w:cs="Times New Roman"/>
          <w:sz w:val="24"/>
          <w:szCs w:val="24"/>
          <w:lang w:val="ro-RO"/>
        </w:rPr>
        <w:t>Aprobarea datei de 20.05.2022 ca dată de înregistrare și a datei de 19.05.2022 ca ex-date pentru identificarea acționarilor asupra cărora se vor răsfrânge efectele hotărârilor adoptate de către AGEA.</w:t>
      </w:r>
    </w:p>
    <w:p w14:paraId="3D120450" w14:textId="77777777" w:rsidR="006E6DF9" w:rsidRDefault="006E6DF9" w:rsidP="006E6DF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t>□ Pentru □ Impotriva □ Mentiunea Abtinere</w:t>
      </w:r>
    </w:p>
    <w:p w14:paraId="7D44377F" w14:textId="77777777" w:rsidR="006E6DF9" w:rsidRPr="006E6DF9" w:rsidRDefault="006E6DF9" w:rsidP="006E6DF9">
      <w:pPr>
        <w:pStyle w:val="ListParagraph"/>
        <w:spacing w:after="175" w:line="285" w:lineRule="exact"/>
        <w:ind w:left="0"/>
        <w:contextualSpacing w:val="0"/>
        <w:jc w:val="both"/>
        <w:rPr>
          <w:rFonts w:ascii="Times New Roman" w:hAnsi="Times New Roman" w:cs="Times New Roman"/>
          <w:sz w:val="24"/>
          <w:szCs w:val="24"/>
          <w:lang w:val="ro-RO"/>
        </w:rPr>
      </w:pPr>
    </w:p>
    <w:p w14:paraId="3225F85C" w14:textId="77777777" w:rsidR="006E6DF9" w:rsidRPr="00E93840" w:rsidRDefault="006E6DF9" w:rsidP="006E6DF9">
      <w:pPr>
        <w:pStyle w:val="ListParagraph"/>
        <w:numPr>
          <w:ilvl w:val="0"/>
          <w:numId w:val="2"/>
        </w:numPr>
        <w:spacing w:after="175" w:line="285" w:lineRule="exact"/>
        <w:contextualSpacing w:val="0"/>
        <w:jc w:val="both"/>
        <w:rPr>
          <w:rFonts w:ascii="Times New Roman" w:hAnsi="Times New Roman" w:cs="Times New Roman"/>
          <w:sz w:val="24"/>
          <w:szCs w:val="24"/>
          <w:lang w:val="ro-RO"/>
        </w:rPr>
      </w:pPr>
      <w:r w:rsidRPr="00E93840">
        <w:rPr>
          <w:rFonts w:ascii="Times New Roman" w:hAnsi="Times New Roman" w:cs="Times New Roman"/>
          <w:sz w:val="24"/>
          <w:szCs w:val="24"/>
          <w:lang w:val="ro-RO"/>
        </w:rPr>
        <w:lastRenderedPageBreak/>
        <w:t>Aprobarea împuternicirii domnului</w:t>
      </w:r>
      <w:r w:rsidRPr="00E01111">
        <w:rPr>
          <w:rFonts w:ascii="Times New Roman" w:hAnsi="Times New Roman" w:cs="Times New Roman"/>
          <w:sz w:val="24"/>
          <w:szCs w:val="24"/>
          <w:lang w:val="ro-RO"/>
        </w:rPr>
        <w:t xml:space="preserve"> </w:t>
      </w:r>
      <w:r w:rsidRPr="00E93840">
        <w:rPr>
          <w:rFonts w:ascii="Times New Roman" w:hAnsi="Times New Roman" w:cs="Times New Roman"/>
          <w:sz w:val="24"/>
          <w:szCs w:val="24"/>
          <w:lang w:val="ro-RO"/>
        </w:rPr>
        <w:t>BOGDAN LIVIU FLOREA, în calitate de Director General, cu posibilitatea de subdelegare ca în numele și pe seama Societății, cu putere și autoritate deplină, să semneze orice documente, inclusiv hotărârea AGEA,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14:paraId="75B5B065" w14:textId="77777777" w:rsidR="006E6DF9" w:rsidRPr="00E93840" w:rsidRDefault="006E6DF9" w:rsidP="006E6DF9">
      <w:pPr>
        <w:pStyle w:val="ListParagraph"/>
        <w:spacing w:after="175" w:line="285" w:lineRule="exact"/>
        <w:ind w:left="0"/>
        <w:contextualSpacing w:val="0"/>
        <w:jc w:val="both"/>
        <w:rPr>
          <w:rFonts w:ascii="Times New Roman" w:hAnsi="Times New Roman" w:cs="Times New Roman"/>
          <w:sz w:val="24"/>
          <w:szCs w:val="24"/>
          <w:lang w:val="ro-RO"/>
        </w:rPr>
      </w:pPr>
    </w:p>
    <w:p w14:paraId="78AE07EA" w14:textId="4E919951" w:rsidR="00F03539" w:rsidRDefault="00F03539" w:rsidP="00F0353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t>□ Pentru □ Impotriva □ Mentiunea Abtinere</w:t>
      </w:r>
    </w:p>
    <w:p w14:paraId="42B39257" w14:textId="7E01EC3E" w:rsidR="006E6DF9" w:rsidRDefault="006E6DF9" w:rsidP="00F03539">
      <w:pPr>
        <w:pStyle w:val="ListParagraph"/>
        <w:spacing w:after="175" w:line="285" w:lineRule="exact"/>
        <w:ind w:left="0"/>
        <w:contextualSpacing w:val="0"/>
        <w:jc w:val="both"/>
        <w:rPr>
          <w:rFonts w:ascii="Times New Roman" w:hAnsi="Times New Roman" w:cs="Times New Roman"/>
          <w:b/>
          <w:bCs/>
          <w:sz w:val="24"/>
          <w:szCs w:val="24"/>
          <w:lang w:val="ro-RO"/>
        </w:rPr>
      </w:pPr>
    </w:p>
    <w:p w14:paraId="2AD10228" w14:textId="77777777" w:rsidR="006E6DF9" w:rsidRPr="00E93840" w:rsidRDefault="006E6DF9" w:rsidP="00F03539">
      <w:pPr>
        <w:pStyle w:val="ListParagraph"/>
        <w:spacing w:after="175" w:line="285" w:lineRule="exact"/>
        <w:ind w:left="0"/>
        <w:contextualSpacing w:val="0"/>
        <w:jc w:val="both"/>
        <w:rPr>
          <w:rFonts w:ascii="Times New Roman" w:hAnsi="Times New Roman" w:cs="Times New Roman"/>
          <w:b/>
          <w:bCs/>
          <w:sz w:val="24"/>
          <w:szCs w:val="24"/>
          <w:lang w:val="ro-RO"/>
        </w:rPr>
      </w:pPr>
    </w:p>
    <w:p w14:paraId="62B4721B" w14:textId="4D4C36D8" w:rsidR="00756E77" w:rsidRPr="006E6DF9" w:rsidRDefault="00756E77" w:rsidP="00756E77">
      <w:pPr>
        <w:pStyle w:val="Default"/>
        <w:jc w:val="both"/>
        <w:rPr>
          <w:i/>
          <w:iCs/>
          <w:color w:val="auto"/>
          <w:sz w:val="22"/>
          <w:szCs w:val="22"/>
          <w:lang w:val="ro-RO"/>
        </w:rPr>
      </w:pPr>
      <w:r w:rsidRPr="006E6DF9">
        <w:rPr>
          <w:i/>
          <w:iCs/>
          <w:color w:val="auto"/>
          <w:sz w:val="22"/>
          <w:szCs w:val="22"/>
          <w:lang w:val="ro-RO"/>
        </w:rPr>
        <w:t>Notă: Vă rugăm să bifați doar căsuța corespunzătoare votului dumneavoastră.</w:t>
      </w:r>
    </w:p>
    <w:p w14:paraId="7FE0D781" w14:textId="6FB8644D" w:rsidR="00897115" w:rsidRPr="006E6DF9" w:rsidRDefault="00897115" w:rsidP="00756E77">
      <w:pPr>
        <w:pStyle w:val="Default"/>
        <w:jc w:val="both"/>
        <w:rPr>
          <w:i/>
          <w:iCs/>
          <w:color w:val="auto"/>
          <w:sz w:val="22"/>
          <w:szCs w:val="22"/>
          <w:lang w:val="ro-RO"/>
        </w:rPr>
      </w:pPr>
    </w:p>
    <w:p w14:paraId="08E6E635" w14:textId="77777777" w:rsidR="00897115" w:rsidRDefault="00897115" w:rsidP="00897115">
      <w:pPr>
        <w:pStyle w:val="Default"/>
        <w:jc w:val="both"/>
        <w:rPr>
          <w:color w:val="auto"/>
          <w:sz w:val="22"/>
          <w:szCs w:val="22"/>
          <w:lang w:val="es-ES"/>
        </w:rPr>
      </w:pPr>
      <w:r>
        <w:rPr>
          <w:color w:val="auto"/>
          <w:sz w:val="22"/>
          <w:szCs w:val="22"/>
          <w:lang w:val="es-ES"/>
        </w:rPr>
        <w:t xml:space="preserve">Data </w:t>
      </w:r>
      <w:proofErr w:type="spellStart"/>
      <w:r>
        <w:rPr>
          <w:color w:val="auto"/>
          <w:sz w:val="22"/>
          <w:szCs w:val="22"/>
          <w:lang w:val="es-ES"/>
        </w:rPr>
        <w:t>completării</w:t>
      </w:r>
      <w:proofErr w:type="spellEnd"/>
      <w:r>
        <w:rPr>
          <w:color w:val="auto"/>
          <w:sz w:val="22"/>
          <w:szCs w:val="22"/>
          <w:lang w:val="es-ES"/>
        </w:rPr>
        <w:t xml:space="preserve"> </w:t>
      </w:r>
      <w:proofErr w:type="spellStart"/>
      <w:r>
        <w:rPr>
          <w:color w:val="auto"/>
          <w:sz w:val="22"/>
          <w:szCs w:val="22"/>
          <w:lang w:val="es-ES"/>
        </w:rPr>
        <w:t>buletinului</w:t>
      </w:r>
      <w:proofErr w:type="spellEnd"/>
      <w:r>
        <w:rPr>
          <w:color w:val="auto"/>
          <w:sz w:val="22"/>
          <w:szCs w:val="22"/>
          <w:lang w:val="es-ES"/>
        </w:rPr>
        <w:t xml:space="preserve"> de </w:t>
      </w:r>
      <w:proofErr w:type="spellStart"/>
      <w:r>
        <w:rPr>
          <w:color w:val="auto"/>
          <w:sz w:val="22"/>
          <w:szCs w:val="22"/>
          <w:lang w:val="es-ES"/>
        </w:rPr>
        <w:t>vot</w:t>
      </w:r>
      <w:proofErr w:type="spellEnd"/>
      <w:r>
        <w:rPr>
          <w:color w:val="auto"/>
          <w:sz w:val="22"/>
          <w:szCs w:val="22"/>
          <w:lang w:val="es-ES"/>
        </w:rPr>
        <w:t xml:space="preserve">                                        </w:t>
      </w:r>
      <w:proofErr w:type="spellStart"/>
      <w:r>
        <w:rPr>
          <w:color w:val="auto"/>
          <w:sz w:val="22"/>
          <w:szCs w:val="22"/>
          <w:lang w:val="es-ES"/>
        </w:rPr>
        <w:t>Nume</w:t>
      </w:r>
      <w:proofErr w:type="spellEnd"/>
      <w:r>
        <w:rPr>
          <w:color w:val="auto"/>
          <w:sz w:val="22"/>
          <w:szCs w:val="22"/>
          <w:lang w:val="es-ES"/>
        </w:rPr>
        <w:t xml:space="preserve"> </w:t>
      </w:r>
      <w:proofErr w:type="spellStart"/>
      <w:r>
        <w:rPr>
          <w:color w:val="auto"/>
          <w:sz w:val="22"/>
          <w:szCs w:val="22"/>
          <w:lang w:val="es-ES"/>
        </w:rPr>
        <w:t>și</w:t>
      </w:r>
      <w:proofErr w:type="spellEnd"/>
      <w:r>
        <w:rPr>
          <w:color w:val="auto"/>
          <w:sz w:val="22"/>
          <w:szCs w:val="22"/>
          <w:lang w:val="es-ES"/>
        </w:rPr>
        <w:t xml:space="preserve"> </w:t>
      </w:r>
      <w:proofErr w:type="spellStart"/>
      <w:r>
        <w:rPr>
          <w:color w:val="auto"/>
          <w:sz w:val="22"/>
          <w:szCs w:val="22"/>
          <w:lang w:val="es-ES"/>
        </w:rPr>
        <w:t>prenume</w:t>
      </w:r>
      <w:proofErr w:type="spellEnd"/>
      <w:r>
        <w:rPr>
          <w:color w:val="auto"/>
          <w:sz w:val="22"/>
          <w:szCs w:val="22"/>
          <w:lang w:val="es-ES"/>
        </w:rPr>
        <w:t xml:space="preserve"> </w:t>
      </w:r>
      <w:proofErr w:type="spellStart"/>
      <w:r>
        <w:rPr>
          <w:color w:val="auto"/>
          <w:sz w:val="22"/>
          <w:szCs w:val="22"/>
          <w:lang w:val="es-ES"/>
        </w:rPr>
        <w:t>acționar</w:t>
      </w:r>
      <w:proofErr w:type="spellEnd"/>
      <w:r>
        <w:rPr>
          <w:color w:val="auto"/>
          <w:sz w:val="22"/>
          <w:szCs w:val="22"/>
          <w:lang w:val="es-ES"/>
        </w:rPr>
        <w:t>/</w:t>
      </w:r>
      <w:proofErr w:type="spellStart"/>
      <w:r>
        <w:rPr>
          <w:color w:val="auto"/>
          <w:sz w:val="22"/>
          <w:szCs w:val="22"/>
          <w:lang w:val="es-ES"/>
        </w:rPr>
        <w:t>reprezentant</w:t>
      </w:r>
      <w:proofErr w:type="spellEnd"/>
    </w:p>
    <w:p w14:paraId="1D1A37C1" w14:textId="77777777" w:rsidR="00897115" w:rsidRDefault="00897115" w:rsidP="00897115">
      <w:pPr>
        <w:pStyle w:val="Default"/>
        <w:jc w:val="both"/>
        <w:rPr>
          <w:color w:val="auto"/>
          <w:sz w:val="22"/>
          <w:szCs w:val="22"/>
          <w:lang w:val="es-ES"/>
        </w:rPr>
      </w:pPr>
    </w:p>
    <w:p w14:paraId="11D998F2" w14:textId="77777777" w:rsidR="00897115" w:rsidRDefault="00897115" w:rsidP="00897115">
      <w:pPr>
        <w:pStyle w:val="Default"/>
        <w:jc w:val="both"/>
        <w:rPr>
          <w:color w:val="auto"/>
          <w:sz w:val="22"/>
          <w:szCs w:val="22"/>
          <w:lang w:val="es-ES"/>
        </w:rPr>
      </w:pPr>
      <w:r>
        <w:rPr>
          <w:color w:val="auto"/>
          <w:sz w:val="22"/>
          <w:szCs w:val="22"/>
          <w:lang w:val="es-ES"/>
        </w:rPr>
        <w:t>___________________________                                            ______________________________</w:t>
      </w:r>
    </w:p>
    <w:p w14:paraId="63CD275F" w14:textId="77777777" w:rsidR="00897115" w:rsidRDefault="00897115" w:rsidP="00897115">
      <w:pPr>
        <w:pStyle w:val="Default"/>
        <w:jc w:val="both"/>
        <w:rPr>
          <w:color w:val="auto"/>
          <w:sz w:val="22"/>
          <w:szCs w:val="22"/>
          <w:lang w:val="es-ES"/>
        </w:rPr>
      </w:pPr>
    </w:p>
    <w:p w14:paraId="506C4ED6" w14:textId="77777777" w:rsidR="00897115" w:rsidRDefault="00897115" w:rsidP="00897115">
      <w:pPr>
        <w:pStyle w:val="Default"/>
        <w:jc w:val="both"/>
        <w:rPr>
          <w:color w:val="auto"/>
          <w:sz w:val="22"/>
          <w:szCs w:val="22"/>
          <w:lang w:val="es-ES"/>
        </w:rPr>
      </w:pPr>
      <w:r>
        <w:rPr>
          <w:color w:val="auto"/>
          <w:sz w:val="22"/>
          <w:szCs w:val="22"/>
          <w:lang w:val="es-ES"/>
        </w:rPr>
        <w:t xml:space="preserve">                                                                                                                      </w:t>
      </w:r>
      <w:proofErr w:type="spellStart"/>
      <w:r>
        <w:rPr>
          <w:color w:val="auto"/>
          <w:sz w:val="22"/>
          <w:szCs w:val="22"/>
          <w:lang w:val="es-ES"/>
        </w:rPr>
        <w:t>Semnătura</w:t>
      </w:r>
      <w:proofErr w:type="spellEnd"/>
    </w:p>
    <w:p w14:paraId="0304C2AA" w14:textId="48584D98" w:rsidR="00ED5228" w:rsidRPr="00897115" w:rsidRDefault="00897115" w:rsidP="00897115">
      <w:pPr>
        <w:pStyle w:val="Default"/>
        <w:jc w:val="both"/>
        <w:rPr>
          <w:color w:val="auto"/>
          <w:sz w:val="22"/>
          <w:szCs w:val="22"/>
          <w:lang w:val="es-ES"/>
        </w:rPr>
      </w:pPr>
      <w:r>
        <w:rPr>
          <w:color w:val="auto"/>
          <w:sz w:val="22"/>
          <w:szCs w:val="22"/>
          <w:lang w:val="es-ES"/>
        </w:rPr>
        <w:t xml:space="preserve">                                                                                                          ______________________</w:t>
      </w:r>
    </w:p>
    <w:sectPr w:rsidR="00ED5228" w:rsidRPr="00897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BE6"/>
    <w:multiLevelType w:val="hybridMultilevel"/>
    <w:tmpl w:val="76BCAF3A"/>
    <w:lvl w:ilvl="0" w:tplc="D396D4C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D266C"/>
    <w:multiLevelType w:val="hybridMultilevel"/>
    <w:tmpl w:val="8196D7B6"/>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77"/>
    <w:rsid w:val="000E41B8"/>
    <w:rsid w:val="00495207"/>
    <w:rsid w:val="006E6DF9"/>
    <w:rsid w:val="00756E77"/>
    <w:rsid w:val="00897115"/>
    <w:rsid w:val="009658C1"/>
    <w:rsid w:val="00A4548D"/>
    <w:rsid w:val="00ED5228"/>
    <w:rsid w:val="00EE517F"/>
    <w:rsid w:val="00F03539"/>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753E"/>
  <w15:chartTrackingRefBased/>
  <w15:docId w15:val="{56B7ABB7-BB6E-4F18-B15F-5A3BCD6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5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E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EE51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5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17F"/>
    <w:rPr>
      <w:b/>
      <w:bCs/>
    </w:rPr>
  </w:style>
  <w:style w:type="character" w:styleId="Hyperlink">
    <w:name w:val="Hyperlink"/>
    <w:basedOn w:val="DefaultParagraphFont"/>
    <w:uiPriority w:val="99"/>
    <w:semiHidden/>
    <w:unhideWhenUsed/>
    <w:rsid w:val="00EE517F"/>
    <w:rPr>
      <w:color w:val="0000FF"/>
      <w:u w:val="single"/>
    </w:rPr>
  </w:style>
  <w:style w:type="paragraph" w:styleId="ListParagraph">
    <w:name w:val="List Paragraph"/>
    <w:basedOn w:val="Normal"/>
    <w:uiPriority w:val="34"/>
    <w:qFormat/>
    <w:rsid w:val="00F0353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40">
      <w:bodyDiv w:val="1"/>
      <w:marLeft w:val="0"/>
      <w:marRight w:val="0"/>
      <w:marTop w:val="0"/>
      <w:marBottom w:val="0"/>
      <w:divBdr>
        <w:top w:val="none" w:sz="0" w:space="0" w:color="auto"/>
        <w:left w:val="none" w:sz="0" w:space="0" w:color="auto"/>
        <w:bottom w:val="none" w:sz="0" w:space="0" w:color="auto"/>
        <w:right w:val="none" w:sz="0" w:space="0" w:color="auto"/>
      </w:divBdr>
      <w:divsChild>
        <w:div w:id="18390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3</cp:revision>
  <dcterms:created xsi:type="dcterms:W3CDTF">2022-03-29T10:24:00Z</dcterms:created>
  <dcterms:modified xsi:type="dcterms:W3CDTF">2022-03-29T12:34:00Z</dcterms:modified>
</cp:coreProperties>
</file>